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3"/>
        <w:tblW w:w="10137" w:type="dxa"/>
        <w:tblLook w:val="04A0"/>
      </w:tblPr>
      <w:tblGrid>
        <w:gridCol w:w="5068"/>
        <w:gridCol w:w="5069"/>
      </w:tblGrid>
      <w:tr w:rsidR="00525281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25281" w:rsidRDefault="00525281" w:rsidP="00FE3F3A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1320" w:rsidRPr="00641320" w:rsidRDefault="00641320" w:rsidP="00641320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41320"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641320" w:rsidRPr="00641320" w:rsidRDefault="00641320" w:rsidP="00641320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41320"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641320" w:rsidRPr="00641320" w:rsidRDefault="00641320" w:rsidP="00641320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41320"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525281" w:rsidRPr="00641320" w:rsidRDefault="00641320" w:rsidP="00641320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proofErr w:type="spellStart"/>
            <w:r w:rsidRPr="00641320">
              <w:rPr>
                <w:rFonts w:ascii="PT Astra Serif" w:hAnsi="PT Astra Serif"/>
                <w:iCs/>
                <w:color w:val="auto"/>
              </w:rPr>
              <w:t>__________________А.М.Бунина</w:t>
            </w:r>
            <w:proofErr w:type="spellEnd"/>
          </w:p>
        </w:tc>
      </w:tr>
    </w:tbl>
    <w:p w:rsidR="00525281" w:rsidRDefault="00525281" w:rsidP="00FE3F3A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525281" w:rsidRPr="00FE3F3A" w:rsidRDefault="00C31349" w:rsidP="00FE3F3A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 xml:space="preserve">Извещение о проведении электронного </w:t>
      </w:r>
      <w:r>
        <w:rPr>
          <w:rFonts w:ascii="PT Astra Serif" w:hAnsi="PT Astra Serif"/>
          <w:b/>
          <w:sz w:val="28"/>
          <w:szCs w:val="28"/>
        </w:rPr>
        <w:t>аукциона на право заключения договора на размещение нестационарного объекта уличной торговли</w:t>
      </w:r>
      <w:r w:rsidR="00666D56">
        <w:rPr>
          <w:rFonts w:ascii="PT Astra Serif" w:hAnsi="PT Astra Serif"/>
          <w:b/>
          <w:sz w:val="28"/>
          <w:szCs w:val="28"/>
        </w:rPr>
        <w:t xml:space="preserve"> </w:t>
      </w:r>
      <w:r w:rsidR="00FE3F3A">
        <w:rPr>
          <w:rFonts w:ascii="PT Astra Serif" w:hAnsi="PT Astra Serif"/>
          <w:b/>
          <w:sz w:val="28"/>
          <w:szCs w:val="28"/>
        </w:rPr>
        <w:t>(фрукты-овощи</w:t>
      </w:r>
      <w:r w:rsidR="00641320">
        <w:rPr>
          <w:rFonts w:ascii="PT Astra Serif" w:hAnsi="PT Astra Serif"/>
          <w:b/>
          <w:sz w:val="28"/>
          <w:szCs w:val="28"/>
        </w:rPr>
        <w:t xml:space="preserve"> – </w:t>
      </w:r>
      <w:r w:rsidR="00FE3F3A">
        <w:rPr>
          <w:rFonts w:ascii="PT Astra Serif" w:hAnsi="PT Astra Serif"/>
          <w:b/>
          <w:sz w:val="28"/>
          <w:szCs w:val="28"/>
        </w:rPr>
        <w:t>1</w:t>
      </w:r>
      <w:r w:rsidR="00641320">
        <w:rPr>
          <w:rFonts w:ascii="PT Astra Serif" w:hAnsi="PT Astra Serif"/>
          <w:b/>
          <w:sz w:val="28"/>
          <w:szCs w:val="28"/>
        </w:rPr>
        <w:t>/2024</w:t>
      </w:r>
      <w:r>
        <w:rPr>
          <w:rFonts w:ascii="PT Astra Serif" w:hAnsi="PT Astra Serif"/>
          <w:b/>
          <w:sz w:val="28"/>
          <w:szCs w:val="28"/>
        </w:rPr>
        <w:t xml:space="preserve">), на электронной торговой площадке (АО «Сбербанк - АСТ») в сети «Интернет»: </w:t>
      </w:r>
      <w:hyperlink r:id="rId8">
        <w:r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641320" w:rsidRDefault="00641320" w:rsidP="00641320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постановлением Администрации города Кургана от 18.12.2020 г. № 7675 «Об утверждении порядка проведения торгов на право заключения договора на размещение нестационарного объекта на территории города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Кургана», </w:t>
      </w:r>
      <w:r w:rsidR="002E0D08">
        <w:rPr>
          <w:rFonts w:ascii="PT Astra Serif" w:hAnsi="PT Astra Serif"/>
          <w:sz w:val="24"/>
          <w:szCs w:val="24"/>
        </w:rPr>
        <w:t>постановлением Администрации города Кургана от 26.02.2021 г. №</w:t>
      </w:r>
      <w:r w:rsidR="001D2BC9">
        <w:rPr>
          <w:rFonts w:ascii="PT Astra Serif" w:hAnsi="PT Astra Serif"/>
          <w:sz w:val="24"/>
          <w:szCs w:val="24"/>
        </w:rPr>
        <w:t xml:space="preserve"> </w:t>
      </w:r>
      <w:r w:rsidR="002E0D08">
        <w:rPr>
          <w:rFonts w:ascii="PT Astra Serif" w:hAnsi="PT Astra Serif"/>
          <w:sz w:val="24"/>
          <w:szCs w:val="24"/>
        </w:rPr>
        <w:t>1003 «Об утверждении Положения о порядке размещения нестационарных объектов уличной торговли и летних кафе на территории города Кургана»</w:t>
      </w:r>
      <w:r>
        <w:rPr>
          <w:rFonts w:ascii="PT Astra Serif" w:eastAsia="Times New Roman" w:hAnsi="PT Astra Serif"/>
          <w:sz w:val="24"/>
          <w:szCs w:val="24"/>
          <w:lang w:eastAsia="ru-RU"/>
        </w:rPr>
        <w:t>, постановлением Администрации города Кургана от 13.08.2020 г. № 4697 «Об утверждении схемы размещения нестационарных торговых объектов на территории города Кургана на 2021-2026 годы».</w:t>
      </w:r>
    </w:p>
    <w:p w:rsidR="00641320" w:rsidRDefault="00641320" w:rsidP="00641320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641320" w:rsidRDefault="00641320" w:rsidP="0064132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641320" w:rsidRDefault="00641320" w:rsidP="0064132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641320" w:rsidRPr="00F9608F" w:rsidRDefault="00641320" w:rsidP="0064132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9" w:history="1">
        <w:r w:rsidRPr="00A47A0D">
          <w:rPr>
            <w:rStyle w:val="af6"/>
            <w:rFonts w:ascii="PT Astra Serif" w:hAnsi="PT Astra Serif"/>
          </w:rPr>
          <w:t>torg</w:t>
        </w:r>
        <w:r w:rsidRPr="00A47A0D">
          <w:rPr>
            <w:rStyle w:val="af6"/>
            <w:rFonts w:ascii="PT Astra Serif" w:hAnsi="PT Astra Serif"/>
            <w:lang w:val="ru-RU"/>
          </w:rPr>
          <w:t>@</w:t>
        </w:r>
        <w:r w:rsidRPr="00A47A0D">
          <w:rPr>
            <w:rStyle w:val="af6"/>
            <w:rFonts w:ascii="PT Astra Serif" w:hAnsi="PT Astra Serif"/>
          </w:rPr>
          <w:t>kurqan</w:t>
        </w:r>
        <w:r w:rsidRPr="00A47A0D">
          <w:rPr>
            <w:rStyle w:val="af6"/>
            <w:rFonts w:ascii="PT Astra Serif" w:hAnsi="PT Astra Serif"/>
            <w:lang w:val="ru-RU"/>
          </w:rPr>
          <w:t>-</w:t>
        </w:r>
        <w:r w:rsidRPr="00A47A0D">
          <w:rPr>
            <w:rStyle w:val="af6"/>
            <w:rFonts w:ascii="PT Astra Serif" w:hAnsi="PT Astra Serif"/>
          </w:rPr>
          <w:t>city</w:t>
        </w:r>
        <w:r w:rsidRPr="00A47A0D">
          <w:rPr>
            <w:rStyle w:val="af6"/>
            <w:rFonts w:ascii="PT Astra Serif" w:hAnsi="PT Astra Serif"/>
            <w:lang w:val="ru-RU"/>
          </w:rPr>
          <w:t>.</w:t>
        </w:r>
        <w:proofErr w:type="spellStart"/>
        <w:r w:rsidRPr="00A47A0D">
          <w:rPr>
            <w:rStyle w:val="af6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641320" w:rsidRDefault="00641320" w:rsidP="0064132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</w:t>
      </w:r>
      <w:r w:rsidRPr="00362281">
        <w:rPr>
          <w:rFonts w:ascii="PT Astra Serif" w:hAnsi="PT Astra Serif"/>
          <w:spacing w:val="30"/>
          <w:sz w:val="24"/>
          <w:szCs w:val="24"/>
          <w:lang w:val="ru-RU"/>
        </w:rPr>
        <w:t>#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641320" w:rsidRDefault="00641320" w:rsidP="0064132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641320" w:rsidRDefault="00641320" w:rsidP="0064132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641320" w:rsidRDefault="00641320" w:rsidP="00641320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641320" w:rsidRDefault="00641320" w:rsidP="00641320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hAnsi="PT Astra Serif"/>
          <w:sz w:val="24"/>
          <w:szCs w:val="24"/>
        </w:rPr>
        <w:t>Сбербанк-АСТ</w:t>
      </w:r>
      <w:proofErr w:type="spellEnd"/>
      <w:r>
        <w:rPr>
          <w:rFonts w:ascii="PT Astra Serif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641320" w:rsidRDefault="00641320" w:rsidP="00641320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https://utp.sberbank-ast.ru/AP/NBT/Index/0/0/0/0.</w:t>
      </w:r>
    </w:p>
    <w:p w:rsidR="00641320" w:rsidRDefault="00641320" w:rsidP="00641320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br/>
        <w:t>https://utp.sberbank-ast.ru/AP/NBT/Index/0/0/0/0.</w:t>
      </w:r>
    </w:p>
    <w:p w:rsidR="00641320" w:rsidRDefault="00641320" w:rsidP="00641320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hAnsi="PT Astra Serif"/>
          <w:sz w:val="24"/>
          <w:szCs w:val="24"/>
        </w:rPr>
        <w:t xml:space="preserve"> https://utp.sberbank-ast.ru/AP/NBT/Index/0/0/0/0.</w:t>
      </w:r>
    </w:p>
    <w:p w:rsidR="00641320" w:rsidRDefault="00641320" w:rsidP="00641320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(фрукты - овощи)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постановлением Администрации города Кургана от 13.08.2020 г. № 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</w:t>
      </w:r>
      <w:proofErr w:type="gramStart"/>
      <w:r>
        <w:rPr>
          <w:rFonts w:ascii="PT Astra Serif" w:hAnsi="PT Astra Serif"/>
          <w:iCs/>
          <w:sz w:val="24"/>
          <w:szCs w:val="24"/>
          <w:lang w:eastAsia="ru-RU"/>
        </w:rPr>
        <w:t>-Д</w:t>
      </w:r>
      <w:proofErr w:type="gramEnd"/>
      <w:r>
        <w:rPr>
          <w:rFonts w:ascii="PT Astra Serif" w:hAnsi="PT Astra Serif"/>
          <w:iCs/>
          <w:sz w:val="24"/>
          <w:szCs w:val="24"/>
          <w:lang w:eastAsia="ru-RU"/>
        </w:rPr>
        <w:t xml:space="preserve">оговор).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F877AA" w:rsidRDefault="00641320" w:rsidP="00641320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</w:t>
      </w:r>
      <w:r w:rsidR="00C31349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</w:t>
      </w:r>
    </w:p>
    <w:p w:rsidR="00525281" w:rsidRDefault="00C3134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 xml:space="preserve">   </w:t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ab/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ab/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267"/>
        <w:gridCol w:w="1027"/>
        <w:gridCol w:w="1559"/>
        <w:gridCol w:w="1843"/>
        <w:gridCol w:w="1275"/>
        <w:gridCol w:w="1417"/>
      </w:tblGrid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bookmarkStart w:id="0" w:name="RANGE!A3%3AJ14"/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  <w:bookmarkEnd w:id="0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 xml:space="preserve">1 микрорайон, в </w:t>
            </w: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районе здания N 1а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 xml:space="preserve">торговая </w:t>
            </w:r>
            <w:r w:rsidRPr="009031A8">
              <w:rPr>
                <w:rFonts w:ascii="PT Astra Serif" w:hAnsi="PT Astra Serif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lastRenderedPageBreak/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F506D" w:rsidRPr="00576479" w:rsidTr="0064132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numPr>
                <w:ilvl w:val="0"/>
                <w:numId w:val="11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06D" w:rsidRPr="00576479" w:rsidRDefault="00DF506D" w:rsidP="00DF50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Default="00DF506D" w:rsidP="00DF506D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DF506D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576479" w:rsidRDefault="00641320" w:rsidP="00DF506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DF506D" w:rsidRPr="007C6399" w:rsidRDefault="00DF506D" w:rsidP="007C6399">
      <w:pPr>
        <w:pStyle w:val="af1"/>
        <w:spacing w:beforeAutospacing="0" w:after="0" w:line="240" w:lineRule="auto"/>
        <w:jc w:val="both"/>
        <w:rPr>
          <w:rFonts w:ascii="PT Astra Serif" w:hAnsi="PT Astra Serif"/>
        </w:rPr>
      </w:pPr>
      <w:r w:rsidRPr="007C6399">
        <w:rPr>
          <w:rFonts w:ascii="PT Astra Serif" w:hAnsi="PT Astra Serif"/>
        </w:rPr>
        <w:t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от 13.08.2020</w:t>
      </w:r>
      <w:r w:rsidR="00F877AA">
        <w:rPr>
          <w:rFonts w:ascii="PT Astra Serif" w:hAnsi="PT Astra Serif"/>
        </w:rPr>
        <w:t xml:space="preserve"> </w:t>
      </w:r>
      <w:r w:rsidRPr="007C6399">
        <w:rPr>
          <w:rFonts w:ascii="PT Astra Serif" w:hAnsi="PT Astra Serif"/>
        </w:rPr>
        <w:t>г. №4697.</w:t>
      </w:r>
    </w:p>
    <w:p w:rsidR="00525281" w:rsidRPr="007C6399" w:rsidRDefault="00DF506D" w:rsidP="007C639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7C6399">
        <w:rPr>
          <w:rFonts w:ascii="PT Astra Serif" w:hAnsi="PT Astra Serif"/>
          <w:sz w:val="24"/>
          <w:szCs w:val="24"/>
        </w:rPr>
        <w:t>Размещаемый объект должен соответствовать требованиям к внешнему виду и конструктивным особенностям нестационарного объекта уличной торговли овощами и фруктами (приложение 5 к аукционной документации).</w:t>
      </w:r>
    </w:p>
    <w:p w:rsidR="00641320" w:rsidRDefault="00C31349" w:rsidP="00AF5B7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7C6399">
        <w:rPr>
          <w:rFonts w:ascii="PT Astra Serif" w:hAnsi="PT Astra Serif"/>
          <w:sz w:val="24"/>
          <w:szCs w:val="24"/>
          <w:lang w:val="ru-RU"/>
        </w:rPr>
        <w:t xml:space="preserve">6. </w:t>
      </w:r>
      <w:r w:rsidR="006E4444" w:rsidRPr="007C6399">
        <w:rPr>
          <w:rFonts w:ascii="PT Astra Serif" w:hAnsi="PT Astra Serif"/>
          <w:sz w:val="24"/>
          <w:szCs w:val="24"/>
          <w:lang w:val="ru-RU" w:eastAsia="ru-RU"/>
        </w:rPr>
        <w:t>Начальная (минимальная</w:t>
      </w:r>
      <w:r w:rsidR="006E4444">
        <w:rPr>
          <w:rFonts w:ascii="PT Astra Serif" w:hAnsi="PT Astra Serif"/>
          <w:sz w:val="24"/>
          <w:szCs w:val="24"/>
          <w:lang w:val="ru-RU" w:eastAsia="ru-RU"/>
        </w:rPr>
        <w:t xml:space="preserve">) цена права заключения Договора определена в соответствии с Методикой </w:t>
      </w:r>
      <w:r w:rsidR="006E4444"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="006E4444">
        <w:rPr>
          <w:rFonts w:ascii="PT Astra Serif" w:hAnsi="PT Astra Serif"/>
          <w:sz w:val="24"/>
          <w:szCs w:val="24"/>
          <w:lang w:val="ru-RU" w:eastAsia="ru-RU"/>
        </w:rPr>
        <w:t>размера платы за размещение нестационарного объекта уличной торговли, утвержденной постановлением Администрации города Кургана от 30.07.2021 г. №</w:t>
      </w:r>
      <w:r w:rsidR="00D2476C">
        <w:rPr>
          <w:rFonts w:ascii="PT Astra Serif" w:hAnsi="PT Astra Serif"/>
          <w:sz w:val="24"/>
          <w:szCs w:val="24"/>
          <w:lang w:val="ru-RU" w:eastAsia="ru-RU"/>
        </w:rPr>
        <w:t> </w:t>
      </w:r>
      <w:r w:rsidR="006E4444">
        <w:rPr>
          <w:rFonts w:ascii="PT Astra Serif" w:hAnsi="PT Astra Serif"/>
          <w:sz w:val="24"/>
          <w:szCs w:val="24"/>
          <w:lang w:val="ru-RU" w:eastAsia="ru-RU"/>
        </w:rPr>
        <w:t>5419 (приложение 1</w:t>
      </w:r>
      <w:r w:rsidR="00F877AA">
        <w:rPr>
          <w:rFonts w:ascii="PT Astra Serif" w:hAnsi="PT Astra Serif"/>
          <w:sz w:val="24"/>
          <w:szCs w:val="24"/>
          <w:lang w:val="ru-RU" w:eastAsia="ru-RU"/>
        </w:rPr>
        <w:t xml:space="preserve"> к аукционной документации</w:t>
      </w:r>
      <w:r w:rsidR="006E4444">
        <w:rPr>
          <w:rFonts w:ascii="PT Astra Serif" w:hAnsi="PT Astra Serif"/>
          <w:sz w:val="24"/>
          <w:szCs w:val="24"/>
          <w:lang w:val="ru-RU" w:eastAsia="ru-RU"/>
        </w:rPr>
        <w:t>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</w:p>
    <w:p w:rsidR="00525281" w:rsidRDefault="00C31349" w:rsidP="00641320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3540" w:right="0" w:firstLine="0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</w:t>
      </w:r>
      <w:r w:rsidR="00AF5B70">
        <w:rPr>
          <w:rFonts w:ascii="PT Astra Serif" w:hAnsi="PT Astra Serif"/>
          <w:sz w:val="24"/>
          <w:szCs w:val="24"/>
          <w:lang w:val="ru-RU" w:eastAsia="ru-RU"/>
        </w:rPr>
        <w:t xml:space="preserve">   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44"/>
        <w:gridCol w:w="4111"/>
        <w:gridCol w:w="2268"/>
        <w:gridCol w:w="1276"/>
        <w:gridCol w:w="1701"/>
      </w:tblGrid>
      <w:tr w:rsidR="00DF506D" w:rsidRPr="00AA791F" w:rsidTr="004129DC">
        <w:trPr>
          <w:trHeight w:val="94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AA791F" w:rsidRDefault="00DF506D" w:rsidP="00DF506D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AA791F" w:rsidRDefault="00DF506D" w:rsidP="00DF506D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AA791F" w:rsidRDefault="00DF506D" w:rsidP="00DF506D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AA791F" w:rsidRDefault="00DF506D" w:rsidP="00DF506D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AA791F" w:rsidRDefault="00DF506D" w:rsidP="00DF506D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</w:t>
            </w:r>
            <w:r w:rsidR="002D4BCE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%)</w:t>
            </w:r>
          </w:p>
          <w:p w:rsidR="00DF506D" w:rsidRPr="00AA791F" w:rsidRDefault="00DF506D" w:rsidP="00DF506D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DF506D" w:rsidRPr="0009634D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DF506D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DF506D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1а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6A32D0" w:rsidP="004D64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DF506D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4D6463" w:rsidP="004D64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DF506D" w:rsidRPr="0009634D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DF506D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DF506D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6A32D0" w:rsidP="004D64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30960,00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DF506D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06D" w:rsidRPr="0009634D" w:rsidRDefault="004D6463" w:rsidP="004D64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1548,00</w:t>
            </w:r>
          </w:p>
        </w:tc>
      </w:tr>
      <w:tr w:rsidR="002D4BCE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4BCE" w:rsidRPr="0009634D" w:rsidRDefault="002D4BCE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4BCE" w:rsidRPr="0009634D" w:rsidRDefault="002D4BCE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226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4BCE" w:rsidRDefault="006A32D0" w:rsidP="004D6463">
            <w:pPr>
              <w:jc w:val="center"/>
            </w:pPr>
            <w:r>
              <w:rPr>
                <w:rFonts w:ascii="PT Astra Serif" w:hAnsi="PT Astra Serif" w:cs="Calibri"/>
                <w:sz w:val="24"/>
                <w:szCs w:val="24"/>
              </w:rPr>
              <w:t>30960,00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4BCE" w:rsidRPr="0009634D" w:rsidRDefault="002D4BCE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4BCE" w:rsidRDefault="004D6463" w:rsidP="004D6463">
            <w:pPr>
              <w:jc w:val="center"/>
            </w:pPr>
            <w:r>
              <w:rPr>
                <w:rFonts w:ascii="PT Astra Serif" w:hAnsi="PT Astra Serif" w:cs="Calibri"/>
                <w:sz w:val="24"/>
                <w:szCs w:val="24"/>
              </w:rPr>
              <w:t>1548,00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4D6463" w:rsidTr="004D6463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DF506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Pr="0009634D" w:rsidRDefault="004D6463" w:rsidP="004D646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6463" w:rsidRDefault="004D6463" w:rsidP="004D6463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</w:tbl>
    <w:p w:rsidR="00DF506D" w:rsidRDefault="00DF506D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3540" w:right="0" w:firstLine="0"/>
        <w:rPr>
          <w:rFonts w:ascii="PT Astra Serif" w:hAnsi="PT Astra Serif"/>
          <w:sz w:val="24"/>
          <w:szCs w:val="24"/>
          <w:lang w:val="ru-RU" w:eastAsia="ru-RU"/>
        </w:rPr>
      </w:pPr>
    </w:p>
    <w:p w:rsidR="00037281" w:rsidRPr="00794F6F" w:rsidRDefault="00D67AEB" w:rsidP="0003728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</w:t>
      </w:r>
      <w:r w:rsidR="00037281">
        <w:rPr>
          <w:rFonts w:ascii="PT Astra Serif" w:hAnsi="PT Astra Serif"/>
          <w:sz w:val="24"/>
          <w:szCs w:val="24"/>
        </w:rPr>
        <w:t xml:space="preserve"> 7. Сумма задатка для участия в аукционе определяется Организатором аукциона в размере 25000 (двадцать пять тысяч) рублей. </w:t>
      </w:r>
      <w:r w:rsidR="00037281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tgtFrame="_blank">
        <w:r w:rsidR="00037281">
          <w:rPr>
            <w:rStyle w:val="-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037281">
        <w:rPr>
          <w:rFonts w:ascii="PT Astra Serif" w:hAnsi="PT Astra Serif"/>
          <w:sz w:val="24"/>
          <w:szCs w:val="24"/>
        </w:rPr>
        <w:t>.</w:t>
      </w:r>
    </w:p>
    <w:p w:rsidR="00037281" w:rsidRDefault="00037281" w:rsidP="000372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>8. Для участия в аукционе претендент регистрируется на электронной площадке в установленном порядке. До подачи заявки на участие в аукционе (далее - Заявка), претенденты осуществляют перечисление суммы задатка на участие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суммы.</w:t>
      </w:r>
    </w:p>
    <w:p w:rsidR="00037281" w:rsidRDefault="00037281" w:rsidP="00037281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037281" w:rsidRDefault="00037281" w:rsidP="00037281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037281" w:rsidRDefault="00037281" w:rsidP="00037281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аукциона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037281" w:rsidRDefault="00037281" w:rsidP="00037281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заключения Договора на указанные в поручении банковские реквизиты;</w:t>
      </w:r>
    </w:p>
    <w:p w:rsidR="00037281" w:rsidRDefault="00037281" w:rsidP="00037281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права заключения Договора, после заключения Договора с победителем аукциона;</w:t>
      </w:r>
    </w:p>
    <w:p w:rsidR="00037281" w:rsidRDefault="00037281" w:rsidP="00037281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участника аукциона, сделавшего предпоследнее предложение о цене права заключения Договора, в случае уклонения от заключения Договора победителя аукциона на указанные 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037281" w:rsidRDefault="00037281" w:rsidP="00037281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10. Организатор аукциона не ранее чем через три рабочих дня со дня подписания протокола аукциона передает победителю аукциона Договор.</w:t>
      </w:r>
    </w:p>
    <w:p w:rsidR="00037281" w:rsidRDefault="00037281" w:rsidP="00037281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Договор с победителем аукциона заключается Организатором аукциона не ранее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либо протокола </w:t>
      </w:r>
      <w:r>
        <w:rPr>
          <w:rFonts w:ascii="PT Astra Serif" w:hAnsi="PT Astra Serif"/>
          <w:bCs/>
          <w:sz w:val="24"/>
          <w:szCs w:val="24"/>
        </w:rPr>
        <w:lastRenderedPageBreak/>
        <w:t>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037281" w:rsidRDefault="00037281" w:rsidP="00037281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037281" w:rsidRDefault="00037281" w:rsidP="0003728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Организатор аукциона  вправе принять решение о внесении изменений в извещение о проведении аукциона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 Заявок. Изменение предмета аукциона не допускается. В течение одного со дня принятия указанного решения такие изменения подлежат официальному опубликованию Организатором аукциона. При этом срок подачи Заявок должен быть продлен так, чтобы со дня официального опубликования внесенных изменений в извещение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 xml:space="preserve">кциона до даты окончания подачи Заявок такой срок составлял не менее пятнадцати дней. </w:t>
      </w:r>
    </w:p>
    <w:p w:rsidR="00037281" w:rsidRDefault="00037281" w:rsidP="0003728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12. Любой претендент вправе направить в письменной форме Организатору аукциона запрос о разъяснении положений аукционной документации.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документации, если указанный запрос поступил Организатору аукциона не позднее пяти рабочих дней до дня окончания срока подачи Заявок.</w:t>
      </w:r>
    </w:p>
    <w:p w:rsidR="00037281" w:rsidRDefault="00037281" w:rsidP="0003728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13. </w:t>
      </w:r>
      <w:r>
        <w:rPr>
          <w:rFonts w:ascii="PT Astra Serif" w:hAnsi="PT Astra Serif"/>
          <w:sz w:val="24"/>
          <w:szCs w:val="24"/>
        </w:rPr>
        <w:t xml:space="preserve">Организатор вправе отказаться от проведения аукциона в любое время, но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дней до даты окончания срока подачи заявок на участие в аукционе.</w:t>
      </w:r>
    </w:p>
    <w:p w:rsidR="00037281" w:rsidRDefault="00037281" w:rsidP="0003728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Организатор аукциона направляет соответствующие уведомления всем претендентам. Организатор аукциона формирует поручение Оператору о возврате претендентам задатков. Оператор в течени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 пяти дней с даты принятия решения об отказе о проведения аукциона возвращает претендентам задатки.</w:t>
      </w:r>
    </w:p>
    <w:p w:rsidR="00037281" w:rsidRDefault="00037281" w:rsidP="0003728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14. Условия аукциона, порядок и условия заключения Договора с участником аукциона являются условиями публичной оферты, а подача Заявки акцептом такой оферты.</w:t>
      </w:r>
    </w:p>
    <w:p w:rsidR="00D96EEE" w:rsidRDefault="00D96EEE" w:rsidP="0003728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525281" w:rsidRDefault="005252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525281" w:rsidRDefault="00C31349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 xml:space="preserve">кциона время – </w:t>
      </w:r>
      <w:r w:rsidR="00D2476C">
        <w:rPr>
          <w:rFonts w:ascii="PT Astra Serif" w:hAnsi="PT Astra Serif"/>
          <w:bCs/>
          <w:sz w:val="24"/>
          <w:szCs w:val="24"/>
          <w:lang w:eastAsia="ru-RU"/>
        </w:rPr>
        <w:t>местное</w:t>
      </w:r>
      <w:r>
        <w:rPr>
          <w:rFonts w:ascii="PT Astra Serif" w:hAnsi="PT Astra Serif"/>
          <w:bCs/>
          <w:sz w:val="24"/>
          <w:szCs w:val="24"/>
          <w:lang w:eastAsia="ru-RU"/>
        </w:rPr>
        <w:t>)</w:t>
      </w:r>
    </w:p>
    <w:p w:rsidR="00525281" w:rsidRDefault="005252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15.  Начало приема заявок на участие в аукционе – </w:t>
      </w:r>
      <w:r w:rsidR="00037281">
        <w:rPr>
          <w:rFonts w:ascii="PT Astra Serif" w:hAnsi="PT Astra Serif"/>
          <w:b/>
          <w:sz w:val="24"/>
          <w:szCs w:val="24"/>
        </w:rPr>
        <w:t>07.03.2024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00:00</w:t>
      </w:r>
      <w:r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16. Окончание приема заявок на участие в аукционе –</w:t>
      </w:r>
      <w:r w:rsidR="00D52EFA">
        <w:rPr>
          <w:rFonts w:ascii="PT Astra Serif" w:hAnsi="PT Astra Serif"/>
          <w:b/>
          <w:sz w:val="24"/>
          <w:szCs w:val="24"/>
        </w:rPr>
        <w:t xml:space="preserve"> </w:t>
      </w:r>
      <w:r w:rsidR="001D2BC9">
        <w:rPr>
          <w:rFonts w:ascii="PT Astra Serif" w:hAnsi="PT Astra Serif"/>
          <w:b/>
          <w:sz w:val="24"/>
          <w:szCs w:val="24"/>
        </w:rPr>
        <w:t>04</w:t>
      </w:r>
      <w:r w:rsidR="00917FF7" w:rsidRPr="00917FF7">
        <w:rPr>
          <w:rFonts w:ascii="PT Astra Serif" w:hAnsi="PT Astra Serif"/>
          <w:b/>
          <w:sz w:val="24"/>
          <w:szCs w:val="24"/>
        </w:rPr>
        <w:t>.04.202</w:t>
      </w:r>
      <w:r w:rsidR="00037281">
        <w:rPr>
          <w:rFonts w:ascii="PT Astra Serif" w:hAnsi="PT Astra Serif"/>
          <w:b/>
          <w:sz w:val="24"/>
          <w:szCs w:val="24"/>
        </w:rPr>
        <w:t>4</w:t>
      </w:r>
      <w:r w:rsidR="00917FF7"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23:59</w:t>
      </w:r>
      <w:r w:rsidR="00D2476C"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17. Рассмотрение заявок и документов претендентов, допуск их к участию в аукционе – </w:t>
      </w:r>
      <w:r w:rsidR="001D2BC9">
        <w:rPr>
          <w:rFonts w:ascii="PT Astra Serif" w:hAnsi="PT Astra Serif"/>
          <w:b/>
          <w:sz w:val="24"/>
          <w:szCs w:val="24"/>
        </w:rPr>
        <w:t>05</w:t>
      </w:r>
      <w:r w:rsidR="00917FF7">
        <w:rPr>
          <w:rFonts w:ascii="PT Astra Serif" w:hAnsi="PT Astra Serif"/>
          <w:b/>
          <w:sz w:val="24"/>
          <w:szCs w:val="24"/>
        </w:rPr>
        <w:t>.04</w:t>
      </w:r>
      <w:r w:rsidR="00D817E1">
        <w:rPr>
          <w:rFonts w:ascii="PT Astra Serif" w:hAnsi="PT Astra Serif"/>
          <w:b/>
          <w:sz w:val="24"/>
          <w:szCs w:val="24"/>
        </w:rPr>
        <w:t>.202</w:t>
      </w:r>
      <w:r w:rsidR="00037281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>
        <w:rPr>
          <w:rFonts w:ascii="PT Astra Serif" w:hAnsi="PT Astra Serif"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18. Проведение аукциона (дата и время начала приема предложений от участников аукциона) – </w:t>
      </w:r>
      <w:r w:rsidR="001D2BC9">
        <w:rPr>
          <w:rFonts w:ascii="PT Astra Serif" w:hAnsi="PT Astra Serif"/>
          <w:b/>
          <w:sz w:val="24"/>
          <w:szCs w:val="24"/>
        </w:rPr>
        <w:t>08</w:t>
      </w:r>
      <w:r w:rsidR="00917FF7">
        <w:rPr>
          <w:rFonts w:ascii="PT Astra Serif" w:hAnsi="PT Astra Serif"/>
          <w:b/>
          <w:sz w:val="24"/>
          <w:szCs w:val="24"/>
        </w:rPr>
        <w:t>.04</w:t>
      </w:r>
      <w:r w:rsidR="00D817E1">
        <w:rPr>
          <w:rFonts w:ascii="PT Astra Serif" w:hAnsi="PT Astra Serif"/>
          <w:b/>
          <w:sz w:val="24"/>
          <w:szCs w:val="24"/>
        </w:rPr>
        <w:t>.202</w:t>
      </w:r>
      <w:r w:rsidR="00037281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09:00</w:t>
      </w:r>
      <w:r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Подведение итогов аукциона – </w:t>
      </w:r>
      <w:r w:rsidR="001D2BC9">
        <w:rPr>
          <w:rFonts w:ascii="PT Astra Serif" w:hAnsi="PT Astra Serif"/>
          <w:b/>
          <w:sz w:val="24"/>
          <w:szCs w:val="24"/>
        </w:rPr>
        <w:t>09</w:t>
      </w:r>
      <w:r w:rsidR="00917FF7">
        <w:rPr>
          <w:rFonts w:ascii="PT Astra Serif" w:hAnsi="PT Astra Serif"/>
          <w:b/>
          <w:sz w:val="24"/>
          <w:szCs w:val="24"/>
        </w:rPr>
        <w:t>.04</w:t>
      </w:r>
      <w:r w:rsidR="00D817E1">
        <w:rPr>
          <w:rFonts w:ascii="PT Astra Serif" w:hAnsi="PT Astra Serif"/>
          <w:b/>
          <w:sz w:val="24"/>
          <w:szCs w:val="24"/>
        </w:rPr>
        <w:t>.202</w:t>
      </w:r>
      <w:r w:rsidR="00037281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1</w:t>
      </w:r>
      <w:r w:rsidR="00D2476C">
        <w:rPr>
          <w:rFonts w:ascii="PT Astra Serif" w:hAnsi="PT Astra Serif"/>
          <w:b/>
          <w:sz w:val="24"/>
          <w:szCs w:val="24"/>
        </w:rPr>
        <w:t>7</w:t>
      </w:r>
      <w:r>
        <w:rPr>
          <w:rFonts w:ascii="PT Astra Serif" w:hAnsi="PT Astra Serif"/>
          <w:b/>
          <w:sz w:val="24"/>
          <w:szCs w:val="24"/>
        </w:rPr>
        <w:t>:00</w:t>
      </w:r>
      <w:r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525281" w:rsidRDefault="00525281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12F0F" w:rsidRDefault="00812F0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3AF5" w:rsidRDefault="001F3AF5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3AF5" w:rsidRDefault="001F3AF5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3AF5" w:rsidRDefault="001F3AF5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3AF5" w:rsidRDefault="001F3AF5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3AF5" w:rsidRDefault="001F3AF5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F5B70" w:rsidRDefault="00AF5B70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25281" w:rsidRDefault="00C31349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АУКЦИОННАЯ ДОКУМЕНТАЦИЯ</w:t>
      </w:r>
    </w:p>
    <w:p w:rsidR="00D52EFA" w:rsidRDefault="006E4444" w:rsidP="00D52EFA">
      <w:pPr>
        <w:ind w:firstLine="708"/>
        <w:jc w:val="both"/>
      </w:pPr>
      <w:r>
        <w:rPr>
          <w:rFonts w:ascii="PT Astra Serif" w:hAnsi="PT Astra Serif"/>
          <w:b/>
          <w:iCs/>
          <w:sz w:val="28"/>
          <w:szCs w:val="28"/>
        </w:rPr>
        <w:t>Электронный</w:t>
      </w:r>
      <w:r w:rsidR="00D52EFA">
        <w:rPr>
          <w:rFonts w:ascii="PT Astra Serif" w:hAnsi="PT Astra Serif"/>
          <w:b/>
          <w:iCs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аукцион</w:t>
      </w:r>
      <w:r w:rsidR="00D52EFA">
        <w:rPr>
          <w:rFonts w:ascii="PT Astra Serif" w:hAnsi="PT Astra Serif"/>
          <w:b/>
          <w:sz w:val="28"/>
          <w:szCs w:val="28"/>
        </w:rPr>
        <w:t xml:space="preserve"> </w:t>
      </w:r>
      <w:r w:rsidR="00387EE7">
        <w:rPr>
          <w:rFonts w:ascii="PT Astra Serif" w:hAnsi="PT Astra Serif"/>
          <w:b/>
          <w:sz w:val="28"/>
          <w:szCs w:val="28"/>
        </w:rPr>
        <w:t>на право заключения договора на размещение нестационарного объекта уличной торговли (фрукты-овощи – 1/2024</w:t>
      </w:r>
      <w:r w:rsidR="001318E7">
        <w:rPr>
          <w:rFonts w:ascii="PT Astra Serif" w:hAnsi="PT Astra Serif"/>
          <w:b/>
          <w:sz w:val="28"/>
          <w:szCs w:val="28"/>
        </w:rPr>
        <w:t>)</w:t>
      </w:r>
      <w:r w:rsidR="00153FEA">
        <w:rPr>
          <w:rFonts w:ascii="PT Astra Serif" w:hAnsi="PT Astra Serif"/>
          <w:b/>
          <w:sz w:val="28"/>
          <w:szCs w:val="28"/>
        </w:rPr>
        <w:t xml:space="preserve">, на электронной торговой площадке </w:t>
      </w:r>
      <w:r w:rsidR="00D52EFA">
        <w:rPr>
          <w:rFonts w:ascii="PT Astra Serif" w:hAnsi="PT Astra Serif"/>
          <w:b/>
          <w:sz w:val="28"/>
          <w:szCs w:val="28"/>
        </w:rPr>
        <w:t xml:space="preserve">(АО «Сбербанк - АСТ») в сети «Интернет»: </w:t>
      </w:r>
      <w:hyperlink r:id="rId11">
        <w:r w:rsidR="00D52EFA"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6C0698" w:rsidRDefault="00387EE7" w:rsidP="006C0698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="006C0698">
        <w:rPr>
          <w:rFonts w:ascii="PT Astra Serif" w:eastAsia="Times New Roman" w:hAnsi="PT Astra Serif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</w:t>
      </w:r>
      <w:r w:rsidR="006C0698">
        <w:rPr>
          <w:rFonts w:ascii="PT Astra Serif" w:hAnsi="PT Astra Serif"/>
          <w:sz w:val="24"/>
          <w:szCs w:val="24"/>
        </w:rPr>
        <w:t xml:space="preserve"> </w:t>
      </w:r>
      <w:r w:rsidR="006C0698">
        <w:rPr>
          <w:rFonts w:ascii="PT Astra Serif" w:eastAsia="Times New Roman" w:hAnsi="PT Astra Serif"/>
          <w:sz w:val="24"/>
          <w:szCs w:val="24"/>
          <w:lang w:eastAsia="ru-RU"/>
        </w:rPr>
        <w:t>постановлением Администрации города Кургана от 18.12.2020 г. № 7675 «Об утверждении порядка проведения торгов на право заключения договора на размещение нестационарного объекта на территории города</w:t>
      </w:r>
      <w:proofErr w:type="gramEnd"/>
      <w:r w:rsidR="006C0698">
        <w:rPr>
          <w:rFonts w:ascii="PT Astra Serif" w:eastAsia="Times New Roman" w:hAnsi="PT Astra Serif"/>
          <w:sz w:val="24"/>
          <w:szCs w:val="24"/>
          <w:lang w:eastAsia="ru-RU"/>
        </w:rPr>
        <w:t xml:space="preserve"> Кургана», </w:t>
      </w:r>
      <w:r w:rsidR="006C0698">
        <w:rPr>
          <w:rFonts w:ascii="PT Astra Serif" w:hAnsi="PT Astra Serif"/>
          <w:sz w:val="24"/>
          <w:szCs w:val="24"/>
        </w:rPr>
        <w:t>постановлением Администрации города Кургана от 26.02.2021 г. № 1003 «Об утверждении Положения о порядке размещения нестационарных объектов уличной торговли и летних кафе на территории города Кургана»</w:t>
      </w:r>
      <w:r w:rsidR="006C0698">
        <w:rPr>
          <w:rFonts w:ascii="PT Astra Serif" w:eastAsia="Times New Roman" w:hAnsi="PT Astra Serif"/>
          <w:sz w:val="24"/>
          <w:szCs w:val="24"/>
          <w:lang w:eastAsia="ru-RU"/>
        </w:rPr>
        <w:t>, постановлением Администрации города Кургана от 13.08.2020 г. № 4697 «Об утверждении схемы размещения нестационарных торговых объектов на территории города Кургана на 2021-2026 годы».</w:t>
      </w:r>
    </w:p>
    <w:p w:rsidR="00387EE7" w:rsidRDefault="00387EE7" w:rsidP="00387EE7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387EE7" w:rsidRDefault="00387EE7" w:rsidP="00387EE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387EE7" w:rsidRDefault="00387EE7" w:rsidP="00387EE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387EE7" w:rsidRPr="00F9608F" w:rsidRDefault="00387EE7" w:rsidP="00387EE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12" w:history="1">
        <w:r w:rsidRPr="00A47A0D">
          <w:rPr>
            <w:rStyle w:val="af6"/>
            <w:rFonts w:ascii="PT Astra Serif" w:hAnsi="PT Astra Serif"/>
          </w:rPr>
          <w:t>torg</w:t>
        </w:r>
        <w:r w:rsidRPr="00A47A0D">
          <w:rPr>
            <w:rStyle w:val="af6"/>
            <w:rFonts w:ascii="PT Astra Serif" w:hAnsi="PT Astra Serif"/>
            <w:lang w:val="ru-RU"/>
          </w:rPr>
          <w:t>@</w:t>
        </w:r>
        <w:r w:rsidRPr="00A47A0D">
          <w:rPr>
            <w:rStyle w:val="af6"/>
            <w:rFonts w:ascii="PT Astra Serif" w:hAnsi="PT Astra Serif"/>
          </w:rPr>
          <w:t>kurqan</w:t>
        </w:r>
        <w:r w:rsidRPr="00A47A0D">
          <w:rPr>
            <w:rStyle w:val="af6"/>
            <w:rFonts w:ascii="PT Astra Serif" w:hAnsi="PT Astra Serif"/>
            <w:lang w:val="ru-RU"/>
          </w:rPr>
          <w:t>-</w:t>
        </w:r>
        <w:r w:rsidRPr="00A47A0D">
          <w:rPr>
            <w:rStyle w:val="af6"/>
            <w:rFonts w:ascii="PT Astra Serif" w:hAnsi="PT Astra Serif"/>
          </w:rPr>
          <w:t>city</w:t>
        </w:r>
        <w:r w:rsidRPr="00A47A0D">
          <w:rPr>
            <w:rStyle w:val="af6"/>
            <w:rFonts w:ascii="PT Astra Serif" w:hAnsi="PT Astra Serif"/>
            <w:lang w:val="ru-RU"/>
          </w:rPr>
          <w:t>.</w:t>
        </w:r>
        <w:proofErr w:type="spellStart"/>
        <w:r w:rsidRPr="00A47A0D">
          <w:rPr>
            <w:rStyle w:val="af6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387EE7" w:rsidRDefault="00387EE7" w:rsidP="00387EE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</w:t>
      </w:r>
      <w:r w:rsidRPr="00362281">
        <w:rPr>
          <w:rFonts w:ascii="PT Astra Serif" w:hAnsi="PT Astra Serif"/>
          <w:spacing w:val="30"/>
          <w:sz w:val="24"/>
          <w:szCs w:val="24"/>
          <w:lang w:val="ru-RU"/>
        </w:rPr>
        <w:t>#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387EE7" w:rsidRDefault="00387EE7" w:rsidP="00387EE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387EE7" w:rsidRDefault="00387EE7" w:rsidP="00387EE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387EE7" w:rsidRDefault="00387EE7" w:rsidP="00387EE7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387EE7" w:rsidRDefault="00387EE7" w:rsidP="00387EE7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hAnsi="PT Astra Serif"/>
          <w:sz w:val="24"/>
          <w:szCs w:val="24"/>
        </w:rPr>
        <w:t>Сбербанк-АСТ</w:t>
      </w:r>
      <w:proofErr w:type="spellEnd"/>
      <w:r>
        <w:rPr>
          <w:rFonts w:ascii="PT Astra Serif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387EE7" w:rsidRDefault="00387EE7" w:rsidP="00387EE7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https://utp.sberbank-ast.ru/AP/NBT/Index/0/0/0/0.</w:t>
      </w:r>
    </w:p>
    <w:p w:rsidR="00387EE7" w:rsidRDefault="00387EE7" w:rsidP="00387EE7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br/>
        <w:t>https://utp.sberbank-ast.ru/AP/NBT/Index/0/0/0/0.</w:t>
      </w:r>
    </w:p>
    <w:p w:rsidR="00387EE7" w:rsidRDefault="00387EE7" w:rsidP="00387EE7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hAnsi="PT Astra Serif"/>
          <w:sz w:val="24"/>
          <w:szCs w:val="24"/>
        </w:rPr>
        <w:t xml:space="preserve"> https://utp.sberbank-ast.ru/AP/NBT/Index/0/0/0/0.</w:t>
      </w:r>
    </w:p>
    <w:p w:rsidR="00387EE7" w:rsidRDefault="00387EE7" w:rsidP="00387EE7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(фрукты - овощи)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постановлением Администрации города Кургана от 13.08.2020 г. № 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</w:t>
      </w:r>
      <w:proofErr w:type="gramStart"/>
      <w:r>
        <w:rPr>
          <w:rFonts w:ascii="PT Astra Serif" w:hAnsi="PT Astra Serif"/>
          <w:iCs/>
          <w:sz w:val="24"/>
          <w:szCs w:val="24"/>
          <w:lang w:eastAsia="ru-RU"/>
        </w:rPr>
        <w:t>-Д</w:t>
      </w:r>
      <w:proofErr w:type="gramEnd"/>
      <w:r>
        <w:rPr>
          <w:rFonts w:ascii="PT Astra Serif" w:hAnsi="PT Astra Serif"/>
          <w:iCs/>
          <w:sz w:val="24"/>
          <w:szCs w:val="24"/>
          <w:lang w:eastAsia="ru-RU"/>
        </w:rPr>
        <w:t xml:space="preserve">оговор).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D52EFA" w:rsidRDefault="00D52EFA" w:rsidP="00D52EFA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267"/>
        <w:gridCol w:w="1027"/>
        <w:gridCol w:w="1559"/>
        <w:gridCol w:w="1843"/>
        <w:gridCol w:w="1275"/>
        <w:gridCol w:w="1417"/>
      </w:tblGrid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1а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 xml:space="preserve">2 микрорайон, в </w:t>
            </w: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районе здания N 8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 xml:space="preserve">торговая </w:t>
            </w:r>
            <w:r w:rsidRPr="009031A8">
              <w:rPr>
                <w:rFonts w:ascii="PT Astra Serif" w:hAnsi="PT Astra Serif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lastRenderedPageBreak/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387EE7" w:rsidRPr="00576479" w:rsidTr="008E004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387EE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7EE7" w:rsidRPr="00576479" w:rsidRDefault="00387EE7" w:rsidP="008E00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576479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387EE7" w:rsidRDefault="00387EE7" w:rsidP="00D52EFA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7C6399" w:rsidRDefault="007C6399" w:rsidP="007C6399">
      <w:pPr>
        <w:pStyle w:val="af1"/>
        <w:spacing w:beforeAutospacing="0" w:after="0" w:line="240" w:lineRule="auto"/>
        <w:jc w:val="both"/>
        <w:rPr>
          <w:rFonts w:ascii="PT Astra Serif" w:hAnsi="PT Astra Serif"/>
        </w:rPr>
      </w:pPr>
      <w:r w:rsidRPr="008E3C22">
        <w:rPr>
          <w:rFonts w:ascii="PT Astra Serif" w:hAnsi="PT Astra Serif"/>
        </w:rPr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</w:t>
      </w:r>
      <w:r w:rsidR="006C0698">
        <w:rPr>
          <w:rFonts w:ascii="PT Astra Serif" w:hAnsi="PT Astra Serif"/>
        </w:rPr>
        <w:t xml:space="preserve"> </w:t>
      </w:r>
      <w:r w:rsidRPr="001A78C3">
        <w:rPr>
          <w:rFonts w:ascii="PT Astra Serif" w:hAnsi="PT Astra Serif"/>
        </w:rPr>
        <w:t>г. №</w:t>
      </w:r>
      <w:r w:rsidR="006C0698">
        <w:rPr>
          <w:rFonts w:ascii="PT Astra Serif" w:hAnsi="PT Astra Serif"/>
        </w:rPr>
        <w:t xml:space="preserve"> </w:t>
      </w:r>
      <w:r w:rsidRPr="001A78C3">
        <w:rPr>
          <w:rFonts w:ascii="PT Astra Serif" w:hAnsi="PT Astra Serif"/>
        </w:rPr>
        <w:t>4697.</w:t>
      </w:r>
    </w:p>
    <w:p w:rsidR="007C6399" w:rsidRPr="006C0698" w:rsidRDefault="007C6399" w:rsidP="007C639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6C0698">
        <w:rPr>
          <w:rFonts w:ascii="PT Astra Serif" w:hAnsi="PT Astra Serif"/>
          <w:sz w:val="24"/>
          <w:szCs w:val="24"/>
        </w:rPr>
        <w:t>Размещаемый объект должен соответствовать требованиям к внешнему виду и конструктивным особенностям нестационарного объекта уличной торговли овощами и фруктами (приложение 5 к аукционной документации).</w:t>
      </w:r>
    </w:p>
    <w:p w:rsidR="00D52EFA" w:rsidRDefault="00D52EFA" w:rsidP="004129DC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jc w:val="right"/>
        <w:rPr>
          <w:rFonts w:ascii="PT Astra Serif" w:hAnsi="PT Astra Serif"/>
          <w:sz w:val="24"/>
          <w:szCs w:val="24"/>
          <w:lang w:val="ru-RU" w:eastAsia="ru-RU"/>
        </w:rPr>
      </w:pPr>
      <w:r w:rsidRPr="006C0698">
        <w:rPr>
          <w:rFonts w:ascii="PT Astra Serif" w:hAnsi="PT Astra Serif"/>
          <w:sz w:val="24"/>
          <w:szCs w:val="24"/>
          <w:lang w:val="ru-RU"/>
        </w:rPr>
        <w:t xml:space="preserve">6. </w:t>
      </w:r>
      <w:r w:rsidRPr="006C0698">
        <w:rPr>
          <w:rFonts w:ascii="PT Astra Serif" w:hAnsi="PT Astra Serif"/>
          <w:sz w:val="24"/>
          <w:szCs w:val="24"/>
          <w:lang w:val="ru-RU" w:eastAsia="ru-RU"/>
        </w:rPr>
        <w:t>Начальная (минимальная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) цена права заключения Договора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размера </w:t>
      </w:r>
      <w:r w:rsidR="006E4444">
        <w:rPr>
          <w:rFonts w:ascii="PT Astra Serif" w:hAnsi="PT Astra Serif"/>
          <w:sz w:val="24"/>
          <w:szCs w:val="24"/>
          <w:lang w:val="ru-RU" w:eastAsia="ru-RU"/>
        </w:rPr>
        <w:t xml:space="preserve">платы </w:t>
      </w:r>
      <w:r>
        <w:rPr>
          <w:rFonts w:ascii="PT Astra Serif" w:hAnsi="PT Astra Serif"/>
          <w:sz w:val="24"/>
          <w:szCs w:val="24"/>
          <w:lang w:val="ru-RU" w:eastAsia="ru-RU"/>
        </w:rPr>
        <w:t>за размещение нестационарного объекта уличной торговли, утвержденной постановлением Администрации го</w:t>
      </w:r>
      <w:r w:rsidR="00D2476C">
        <w:rPr>
          <w:rFonts w:ascii="PT Astra Serif" w:hAnsi="PT Astra Serif"/>
          <w:sz w:val="24"/>
          <w:szCs w:val="24"/>
          <w:lang w:val="ru-RU" w:eastAsia="ru-RU"/>
        </w:rPr>
        <w:t>рода Кургана от 30.07.2021 г. № </w:t>
      </w:r>
      <w:r>
        <w:rPr>
          <w:rFonts w:ascii="PT Astra Serif" w:hAnsi="PT Astra Serif"/>
          <w:sz w:val="24"/>
          <w:szCs w:val="24"/>
          <w:lang w:val="ru-RU" w:eastAsia="ru-RU"/>
        </w:rPr>
        <w:t>5419 (приложение 1).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44"/>
        <w:gridCol w:w="4111"/>
        <w:gridCol w:w="2268"/>
        <w:gridCol w:w="1276"/>
        <w:gridCol w:w="1701"/>
      </w:tblGrid>
      <w:tr w:rsidR="00387EE7" w:rsidRPr="00AA791F" w:rsidTr="008E0047">
        <w:trPr>
          <w:trHeight w:val="94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AA791F" w:rsidRDefault="00387EE7" w:rsidP="008E004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AA791F" w:rsidRDefault="00387EE7" w:rsidP="008E004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AA791F" w:rsidRDefault="00387EE7" w:rsidP="008E004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AA791F" w:rsidRDefault="00387EE7" w:rsidP="008E004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AA791F" w:rsidRDefault="00387EE7" w:rsidP="008E004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(5%)</w:t>
            </w:r>
          </w:p>
          <w:p w:rsidR="00387EE7" w:rsidRPr="00AA791F" w:rsidRDefault="00387EE7" w:rsidP="008E004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387EE7" w:rsidRPr="0009634D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1а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FA5E7C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0ED7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RPr="0009634D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30960,00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1548,00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226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>
              <w:rPr>
                <w:rFonts w:ascii="PT Astra Serif" w:hAnsi="PT Astra Serif" w:cs="Calibri"/>
                <w:sz w:val="24"/>
                <w:szCs w:val="24"/>
              </w:rPr>
              <w:t>30960,00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>
              <w:rPr>
                <w:rFonts w:ascii="PT Astra Serif" w:hAnsi="PT Astra Serif" w:cs="Calibri"/>
                <w:sz w:val="24"/>
                <w:szCs w:val="24"/>
              </w:rPr>
              <w:t>1548,00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387EE7" w:rsidTr="008E0047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387EE7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0C3064">
              <w:rPr>
                <w:rFonts w:ascii="PT Astra Serif" w:hAnsi="PT Astra Serif" w:cs="Calibri"/>
                <w:sz w:val="24"/>
                <w:szCs w:val="24"/>
              </w:rPr>
              <w:t>36090,00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Pr="0009634D" w:rsidRDefault="00387EE7" w:rsidP="008E004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EE7" w:rsidRDefault="00387EE7" w:rsidP="008E0047">
            <w:pPr>
              <w:jc w:val="center"/>
            </w:pPr>
            <w:r w:rsidRPr="00664356"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</w:tbl>
    <w:p w:rsidR="006E4444" w:rsidRDefault="006E4444" w:rsidP="006E4444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387EE7" w:rsidRDefault="00D52EFA" w:rsidP="00387EE7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</w:t>
      </w:r>
      <w:r w:rsidR="00387EE7">
        <w:rPr>
          <w:rFonts w:ascii="PT Astra Serif" w:hAnsi="PT Astra Serif"/>
          <w:sz w:val="24"/>
          <w:szCs w:val="24"/>
        </w:rPr>
        <w:t xml:space="preserve">7. Сумма задатка для участия в аукционе определяется Организатором аукциона в размере 25000 (двадцать пять тысяч) рублей. </w:t>
      </w:r>
      <w:r w:rsidR="00387EE7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tgtFrame="_blank" w:history="1">
        <w:r w:rsidR="00387EE7" w:rsidRPr="00393650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387EE7" w:rsidRPr="00393650">
        <w:rPr>
          <w:rFonts w:ascii="PT Astra Serif" w:hAnsi="PT Astra Serif"/>
          <w:sz w:val="24"/>
          <w:szCs w:val="24"/>
        </w:rPr>
        <w:t>.</w:t>
      </w:r>
    </w:p>
    <w:p w:rsidR="00387EE7" w:rsidRDefault="00387EE7" w:rsidP="00387EE7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</w:p>
    <w:p w:rsidR="00387EE7" w:rsidRDefault="00387EE7" w:rsidP="00387EE7">
      <w:pPr>
        <w:pStyle w:val="textbastxt0"/>
        <w:ind w:firstLine="709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    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  <w:b/>
        </w:rPr>
        <w:t>Разъяснение аукционной документации</w:t>
      </w:r>
    </w:p>
    <w:p w:rsidR="00387EE7" w:rsidRDefault="00387EE7" w:rsidP="00387EE7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387EE7" w:rsidRDefault="00387EE7" w:rsidP="00387EE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8. </w:t>
      </w:r>
      <w:r>
        <w:rPr>
          <w:rFonts w:ascii="PT Astra Serif" w:hAnsi="PT Astra Serif"/>
          <w:sz w:val="24"/>
          <w:szCs w:val="24"/>
        </w:rPr>
        <w:t>Любой претендент вправе направить в письменной форме Организатору аукциона запрос о разъяснении положений аукционной документации либо обратиться за разъяснениями положений аукционной документации к Организатору аукциона с использованием средств электронной площадки.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документации, если указанный запрос поступил Организатору аукциона не позднее пяти рабочих дней до дня окончания срока подачи Заявок.</w:t>
      </w:r>
    </w:p>
    <w:p w:rsidR="00387EE7" w:rsidRDefault="00387EE7" w:rsidP="00387EE7">
      <w:pPr>
        <w:pStyle w:val="TextBasTxt"/>
        <w:ind w:firstLine="708"/>
        <w:jc w:val="center"/>
        <w:rPr>
          <w:rFonts w:ascii="PT Astra Serif" w:hAnsi="PT Astra Serif"/>
          <w:b/>
        </w:rPr>
      </w:pPr>
    </w:p>
    <w:p w:rsidR="00387EE7" w:rsidRDefault="00387EE7" w:rsidP="00387EE7">
      <w:pPr>
        <w:pStyle w:val="TextBasTxt"/>
        <w:ind w:firstLine="708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Основные термины и определения</w:t>
      </w:r>
    </w:p>
    <w:p w:rsidR="00387EE7" w:rsidRDefault="00387EE7" w:rsidP="00387EE7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Для целей настоящего аукциона применяются следующие основные термины и определения: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Аукционная документация - </w:t>
      </w:r>
      <w:r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разрабатываемый Организатором аукциона, содержащий информацию о предмете аукциона, условиях и порядке его проведения, условиях и сроке подписания Договора.</w:t>
      </w:r>
    </w:p>
    <w:p w:rsidR="00387EE7" w:rsidRDefault="00387EE7" w:rsidP="00387EE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Аукционная комиссия</w:t>
      </w:r>
      <w:r>
        <w:rPr>
          <w:rFonts w:ascii="PT Astra Serif" w:hAnsi="PT Astra Serif"/>
          <w:sz w:val="24"/>
          <w:szCs w:val="24"/>
          <w:lang w:eastAsia="ru-RU"/>
        </w:rPr>
        <w:t xml:space="preserve"> – комиссия, создаваемая Организатором аукциона для проведения аукциона.</w:t>
      </w:r>
    </w:p>
    <w:p w:rsidR="00387EE7" w:rsidRDefault="00387EE7" w:rsidP="00387EE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 заявку на участие в аукционе, в случае, если указанная Заявка на участие в аукционе соответствует требованиям и условиям, предусмотренным документацией об аукционе, а также лицо, признанное единственным участником аукциона.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площадке: Организатор аукциона и участники продажи, позволяющий пользователям получить доступ к информации и выполнять определенные действия.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lastRenderedPageBreak/>
        <w:t xml:space="preserve">Заявка на участие в аукционе – </w:t>
      </w:r>
      <w:r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аукционе, и поданным в срок и по форме, также установленной документацией об аукционе.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(аукциона).</w:t>
      </w:r>
    </w:p>
    <w:p w:rsidR="00387EE7" w:rsidRDefault="00387EE7" w:rsidP="00387EE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аукциона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387EE7" w:rsidRDefault="00387EE7" w:rsidP="00387EE7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 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обеспечивающее проведение аукционов в соответствии с законодательством РФ.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аукциона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аукционе.</w:t>
      </w:r>
    </w:p>
    <w:p w:rsidR="00387EE7" w:rsidRDefault="00387EE7" w:rsidP="00387EE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Победитель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аукциона, предложивший наиболее высокую цену.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387EE7" w:rsidRDefault="00387EE7" w:rsidP="00387EE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>о цене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аукциона, сделавший предпоследнее предложение о цене аукциона.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допущенный к участию в аукционе.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«Шаг аукциона» </w:t>
      </w:r>
      <w:r>
        <w:rPr>
          <w:rFonts w:ascii="PT Astra Serif" w:hAnsi="PT Astra Serif"/>
          <w:sz w:val="24"/>
          <w:szCs w:val="24"/>
          <w:lang w:eastAsia="ru-RU"/>
        </w:rPr>
        <w:t>- 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 – под аукционом в электронной форме на право заключения Договора понимается аукцион, победителем которого признается лицо, предложившее наиболее высокую цену за право заключения Договора, проведение которого обеспечивается Оператором  на сайте в информационно - телекоммуникационной сети «Интернет».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Аукциона.</w:t>
      </w:r>
    </w:p>
    <w:p w:rsidR="00387EE7" w:rsidRDefault="00387EE7" w:rsidP="00387EE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387EE7" w:rsidRDefault="00387EE7" w:rsidP="00387EE7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387EE7" w:rsidRDefault="00387EE7" w:rsidP="00387EE7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387EE7" w:rsidRDefault="00387EE7" w:rsidP="00387EE7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 доступа к участию в аукционе претенденту необходимо пройти процедуру регистрации на электронной площадке.</w:t>
      </w:r>
    </w:p>
    <w:p w:rsidR="00387EE7" w:rsidRDefault="00387EE7" w:rsidP="00387EE7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387EE7" w:rsidRPr="00EE6D35" w:rsidRDefault="00387EE7" w:rsidP="00387EE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11. Регистрация на электронной площадке проводится в соответствии с регламентом электронной площадки - </w:t>
      </w:r>
      <w:r w:rsidRPr="00100B9A">
        <w:rPr>
          <w:rFonts w:ascii="PT Astra Serif" w:hAnsi="PT Astra Serif"/>
          <w:sz w:val="24"/>
          <w:szCs w:val="24"/>
        </w:rPr>
        <w:t>https://utp.sberbank-ast.ru/Main/NBT/RegistrPage/0/0/0/0</w:t>
      </w:r>
      <w:r w:rsidRPr="00EE6D35">
        <w:rPr>
          <w:rFonts w:ascii="PT Astra Serif" w:hAnsi="PT Astra Serif"/>
          <w:sz w:val="24"/>
          <w:szCs w:val="24"/>
          <w:lang w:eastAsia="ru-RU"/>
        </w:rPr>
        <w:t>.</w:t>
      </w:r>
    </w:p>
    <w:p w:rsidR="00525281" w:rsidRDefault="00525281" w:rsidP="00387EE7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6910B9" w:rsidRDefault="006910B9" w:rsidP="006910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6910B9" w:rsidRDefault="006910B9" w:rsidP="006910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D2476C" w:rsidRDefault="00D2476C" w:rsidP="00D247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D2476C" w:rsidRDefault="00D2476C" w:rsidP="00D2476C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местное)</w:t>
      </w:r>
    </w:p>
    <w:p w:rsidR="00D2476C" w:rsidRDefault="00D2476C" w:rsidP="00D247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917FF7" w:rsidRDefault="00917FF7" w:rsidP="00917F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12. Начало приема заявок на участие в аукционе – </w:t>
      </w:r>
      <w:r w:rsidR="00387EE7">
        <w:rPr>
          <w:rFonts w:ascii="PT Astra Serif" w:hAnsi="PT Astra Serif"/>
          <w:b/>
          <w:sz w:val="24"/>
          <w:szCs w:val="24"/>
        </w:rPr>
        <w:t>07.03.2024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00:00</w:t>
      </w:r>
      <w:r>
        <w:rPr>
          <w:rFonts w:ascii="PT Astra Serif" w:hAnsi="PT Astra Serif"/>
          <w:sz w:val="24"/>
          <w:szCs w:val="24"/>
        </w:rPr>
        <w:t>.</w:t>
      </w:r>
    </w:p>
    <w:p w:rsidR="00917FF7" w:rsidRDefault="00917FF7" w:rsidP="00917F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13. Окончание приема заявок на участие в аукционе –</w:t>
      </w:r>
      <w:r>
        <w:rPr>
          <w:rFonts w:ascii="PT Astra Serif" w:hAnsi="PT Astra Serif"/>
          <w:b/>
          <w:sz w:val="24"/>
          <w:szCs w:val="24"/>
        </w:rPr>
        <w:t xml:space="preserve"> </w:t>
      </w:r>
      <w:r w:rsidR="006C0698">
        <w:rPr>
          <w:rFonts w:ascii="PT Astra Serif" w:hAnsi="PT Astra Serif"/>
          <w:b/>
          <w:sz w:val="24"/>
          <w:szCs w:val="24"/>
        </w:rPr>
        <w:t>04</w:t>
      </w:r>
      <w:r w:rsidRPr="00917FF7">
        <w:rPr>
          <w:rFonts w:ascii="PT Astra Serif" w:hAnsi="PT Astra Serif"/>
          <w:b/>
          <w:sz w:val="24"/>
          <w:szCs w:val="24"/>
        </w:rPr>
        <w:t>.04.202</w:t>
      </w:r>
      <w:r w:rsidR="00387EE7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23:59</w:t>
      </w:r>
      <w:r>
        <w:rPr>
          <w:rFonts w:ascii="PT Astra Serif" w:hAnsi="PT Astra Serif"/>
          <w:sz w:val="24"/>
          <w:szCs w:val="24"/>
        </w:rPr>
        <w:t>.</w:t>
      </w:r>
    </w:p>
    <w:p w:rsidR="00917FF7" w:rsidRDefault="00917FF7" w:rsidP="00917F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14. Рассмотрение заявок и документов претендентов, допуск их к участию в аукционе – </w:t>
      </w:r>
      <w:r>
        <w:rPr>
          <w:rFonts w:ascii="PT Astra Serif" w:hAnsi="PT Astra Serif"/>
          <w:b/>
          <w:sz w:val="24"/>
          <w:szCs w:val="24"/>
        </w:rPr>
        <w:t>0</w:t>
      </w:r>
      <w:r w:rsidR="006C0698">
        <w:rPr>
          <w:rFonts w:ascii="PT Astra Serif" w:hAnsi="PT Astra Serif"/>
          <w:b/>
          <w:sz w:val="24"/>
          <w:szCs w:val="24"/>
        </w:rPr>
        <w:t>5</w:t>
      </w:r>
      <w:r>
        <w:rPr>
          <w:rFonts w:ascii="PT Astra Serif" w:hAnsi="PT Astra Serif"/>
          <w:b/>
          <w:sz w:val="24"/>
          <w:szCs w:val="24"/>
        </w:rPr>
        <w:t>.04.202</w:t>
      </w:r>
      <w:r w:rsidR="00387EE7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>
        <w:rPr>
          <w:rFonts w:ascii="PT Astra Serif" w:hAnsi="PT Astra Serif"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917FF7" w:rsidRDefault="00917FF7" w:rsidP="00917F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15. Проведение аукциона (дата и время начала приема предложений от участников аукциона) – </w:t>
      </w:r>
      <w:r w:rsidR="00387EE7">
        <w:rPr>
          <w:rFonts w:ascii="PT Astra Serif" w:hAnsi="PT Astra Serif"/>
          <w:b/>
          <w:sz w:val="24"/>
          <w:szCs w:val="24"/>
        </w:rPr>
        <w:t>0</w:t>
      </w:r>
      <w:r w:rsidR="006C0698">
        <w:rPr>
          <w:rFonts w:ascii="PT Astra Serif" w:hAnsi="PT Astra Serif"/>
          <w:b/>
          <w:sz w:val="24"/>
          <w:szCs w:val="24"/>
        </w:rPr>
        <w:t>8</w:t>
      </w:r>
      <w:r>
        <w:rPr>
          <w:rFonts w:ascii="PT Astra Serif" w:hAnsi="PT Astra Serif"/>
          <w:b/>
          <w:sz w:val="24"/>
          <w:szCs w:val="24"/>
        </w:rPr>
        <w:t>.04.202</w:t>
      </w:r>
      <w:r w:rsidR="00387EE7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09:00</w:t>
      </w:r>
      <w:r>
        <w:rPr>
          <w:rFonts w:ascii="PT Astra Serif" w:hAnsi="PT Astra Serif"/>
          <w:sz w:val="24"/>
          <w:szCs w:val="24"/>
        </w:rPr>
        <w:t>.</w:t>
      </w:r>
    </w:p>
    <w:p w:rsidR="00917FF7" w:rsidRDefault="00917FF7" w:rsidP="00917F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16. Подведение итогов аукциона – </w:t>
      </w:r>
      <w:r w:rsidR="00387EE7">
        <w:rPr>
          <w:rFonts w:ascii="PT Astra Serif" w:hAnsi="PT Astra Serif"/>
          <w:b/>
          <w:sz w:val="24"/>
          <w:szCs w:val="24"/>
        </w:rPr>
        <w:t>0</w:t>
      </w:r>
      <w:r w:rsidR="006C0698">
        <w:rPr>
          <w:rFonts w:ascii="PT Astra Serif" w:hAnsi="PT Astra Serif"/>
          <w:b/>
          <w:sz w:val="24"/>
          <w:szCs w:val="24"/>
        </w:rPr>
        <w:t>9</w:t>
      </w:r>
      <w:r>
        <w:rPr>
          <w:rFonts w:ascii="PT Astra Serif" w:hAnsi="PT Astra Serif"/>
          <w:b/>
          <w:sz w:val="24"/>
          <w:szCs w:val="24"/>
        </w:rPr>
        <w:t>.04.202</w:t>
      </w:r>
      <w:r w:rsidR="00387EE7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17:00</w:t>
      </w:r>
      <w:r>
        <w:rPr>
          <w:rFonts w:ascii="PT Astra Serif" w:hAnsi="PT Astra Serif"/>
          <w:sz w:val="24"/>
          <w:szCs w:val="24"/>
        </w:rPr>
        <w:t>.</w:t>
      </w:r>
    </w:p>
    <w:p w:rsidR="00917FF7" w:rsidRDefault="00917FF7" w:rsidP="00917FF7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A84164" w:rsidRDefault="00A84164" w:rsidP="00B644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8E0047" w:rsidRDefault="00190AF7" w:rsidP="008E00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 w:cs="Times New Roman"/>
          <w:b/>
          <w:sz w:val="28"/>
          <w:szCs w:val="28"/>
        </w:rPr>
        <w:tab/>
      </w:r>
      <w:r w:rsidR="008E0047">
        <w:rPr>
          <w:rFonts w:ascii="PT Astra Serif" w:hAnsi="PT Astra Serif"/>
          <w:b/>
          <w:sz w:val="24"/>
          <w:szCs w:val="24"/>
        </w:rPr>
        <w:t>Финансовое обеспечение заявки на участие в аукционе (задаток)</w:t>
      </w:r>
    </w:p>
    <w:p w:rsidR="008E0047" w:rsidRDefault="008E0047" w:rsidP="008E0047">
      <w:pPr>
        <w:pStyle w:val="ConsPlusNormal0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8E0047" w:rsidRDefault="008E0047" w:rsidP="008E0047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18.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4" w:tgtFrame="_blank" w:history="1">
        <w:r>
          <w:rPr>
            <w:rStyle w:val="af6"/>
            <w:rFonts w:ascii="PT Astra Serif" w:hAnsi="PT Astra Serif"/>
            <w:sz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8E0047" w:rsidRDefault="008E0047" w:rsidP="008E00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19. Для участия в аукционе претендент регистрируется на электронной площадке в установленном порядке. До подачи заявки на участие в аукционе (далее - Заявка),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претендента и осуществляет блокирование необходимой денежной суммы.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>в случае отказа Организатора аукциона от проведения аукциона в течение пяти рабочих дней со дня опубликования извещения об отказе</w:t>
      </w:r>
      <w:proofErr w:type="gramEnd"/>
      <w:r>
        <w:rPr>
          <w:rFonts w:ascii="PT Astra Serif" w:hAnsi="PT Astra Serif"/>
          <w:sz w:val="24"/>
          <w:szCs w:val="24"/>
        </w:rPr>
        <w:t xml:space="preserve"> от проведения аукциона;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Заявки до даты рассмотрения Заявок на участие в аукционе в течение</w:t>
      </w:r>
      <w:proofErr w:type="gramEnd"/>
      <w:r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аукциона уведомления об отзыве Заявки;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аукциона, сделавшего предпоследнее предложение о наибольшей цене права заключения Договора,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Договора с победителем аукциона;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аукциона;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претендентам, не допущенным к участию в электронном аукционе, в соответствии с регламентом электронной площадки.</w:t>
      </w:r>
    </w:p>
    <w:p w:rsidR="008E0047" w:rsidRDefault="008E0047" w:rsidP="008E0047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</w:t>
      </w:r>
      <w:r>
        <w:rPr>
          <w:rFonts w:ascii="PT Astra Serif" w:hAnsi="PT Astra Serif"/>
          <w:sz w:val="24"/>
          <w:szCs w:val="24"/>
          <w:lang w:bidi="ru-RU"/>
        </w:rPr>
        <w:lastRenderedPageBreak/>
        <w:t>предложение о цене аукциона, или единственного участника аукциона.</w:t>
      </w:r>
    </w:p>
    <w:p w:rsid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аукциона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заключения Договора на указанные в поручении банковские реквизиты;</w:t>
      </w:r>
    </w:p>
    <w:p w:rsid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права заключения Договора, после заключения Договора с победителем аукциона;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участника аукциона, сделавшего предпоследнее предложение о цене права заключения Договора, в случае уклонения от заключения Договора победителя аукциона на указанные 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23. Сумма внесенного задатка победителю, равно как и участнику аукциона, сделавшему предпоследнее предложение о наибольшей цене права заключения Договора, и с которым подлежит заключению Договор, либо участнику аукциона, признанному единственным участником аукциона, и участнику, подавшему единственную заявку на участие в аукционе, засчитывается в счет платежей по Договору.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победителю аукциона при уклонении или отказе от заключения Договора;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 аукциона, сделавшему предпоследнее предложение о наибольшей цене права заключения Договора, при уклонении или отказе от заключения Договора;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лицу, признанному единственным участником аукциона, при уклонении или отказе от заключения Договора;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участнику, подавшему единственную Заявку, при уклонении или отказе от заключения Договора.</w:t>
      </w:r>
    </w:p>
    <w:p w:rsidR="008E0047" w:rsidRDefault="008E0047" w:rsidP="008E0047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8E0047" w:rsidRDefault="008E0047" w:rsidP="008E0047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 xml:space="preserve">Требования к содержанию и составу Заявки на участие в аукционе, </w:t>
      </w:r>
    </w:p>
    <w:p w:rsidR="008E0047" w:rsidRDefault="008E0047" w:rsidP="008E0047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инструкция по ее заполнению</w:t>
      </w:r>
    </w:p>
    <w:p w:rsidR="008E0047" w:rsidRDefault="008E0047" w:rsidP="008E0047">
      <w:pPr>
        <w:pStyle w:val="30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8E0047" w:rsidRDefault="008E0047" w:rsidP="008E004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Заявки осуществляется претендентом,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кциона.</w:t>
      </w:r>
    </w:p>
    <w:p w:rsidR="008E0047" w:rsidRDefault="008E0047" w:rsidP="008E004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26. Претендент вправе подать только одну Заявку в отношении каждого предмета аукциона (лота).</w:t>
      </w:r>
    </w:p>
    <w:p w:rsidR="008E0047" w:rsidRDefault="008E0047" w:rsidP="008E004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27. Претендент вправе подать Заявку в любое время в сроки, указанные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кциона и установленные аукционной документацией. </w:t>
      </w:r>
    </w:p>
    <w:p w:rsidR="008E0047" w:rsidRDefault="008E0047" w:rsidP="008E004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28. Участие в аукционе возможно при наличии на лицевом счете претендента аукциона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азмере не менее чем размер задатка для участия в аукционе, предусмотренный извещением о проведении аукциона и настоящей аукционной документацией.</w:t>
      </w:r>
    </w:p>
    <w:p w:rsidR="008E0047" w:rsidRDefault="008E0047" w:rsidP="008E004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29. Претендент  заполняет  электронную  форму  Заявки, прикладывает предусмотренные аукционной документацией  файлы документов (по форме приложения 3 и 4 к аукционной документации).</w:t>
      </w:r>
    </w:p>
    <w:p w:rsidR="008E0047" w:rsidRDefault="008E0047" w:rsidP="008E004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 сведения из регистрационных данных претендента на электронной площадке, актуальные на дату и время окончания  приема  Заявок,  направляются  Оператором  вместе  с  заявкой Организатору аукциона после окончания приема Заявок.</w:t>
      </w:r>
    </w:p>
    <w:p w:rsidR="008E0047" w:rsidRPr="005B2D6E" w:rsidRDefault="008E0047" w:rsidP="008E0047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sz w:val="19"/>
          <w:szCs w:val="19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30. </w:t>
      </w:r>
      <w:proofErr w:type="gramStart"/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 xml:space="preserve">В поле «Требуемые документы» претенденты прикладывают «Заявку </w:t>
      </w:r>
      <w:r w:rsidRPr="005B2D6E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 уличной торговли» </w:t>
      </w:r>
      <w:r w:rsidRPr="005B2D6E">
        <w:rPr>
          <w:rFonts w:ascii="PT Astra Serif" w:hAnsi="PT Astra Serif"/>
          <w:b/>
          <w:sz w:val="24"/>
          <w:szCs w:val="24"/>
          <w:lang w:eastAsia="ru-RU"/>
        </w:rPr>
        <w:t>(по форме приложения 3 к аукционной документации) и</w:t>
      </w:r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 xml:space="preserve"> «Заявление </w:t>
      </w:r>
      <w:r w:rsidRPr="005B2D6E">
        <w:rPr>
          <w:rFonts w:ascii="PT Astra Serif" w:eastAsia="Times New Roman" w:hAnsi="PT Astra Serif"/>
          <w:b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</w:t>
      </w:r>
      <w:proofErr w:type="gramEnd"/>
      <w:r w:rsidRPr="005B2D6E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Pr="005B2D6E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>(</w:t>
      </w:r>
      <w:r w:rsidRPr="005B2D6E">
        <w:rPr>
          <w:rFonts w:ascii="PT Astra Serif" w:hAnsi="PT Astra Serif" w:cs="Arial"/>
          <w:b/>
          <w:sz w:val="24"/>
          <w:szCs w:val="24"/>
        </w:rPr>
        <w:t>по форме приложения 4 к аукционной документации</w:t>
      </w:r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>).</w:t>
      </w:r>
      <w:r w:rsidRPr="005B2D6E">
        <w:rPr>
          <w:rFonts w:ascii="Arial" w:hAnsi="Arial" w:cs="Arial"/>
          <w:b/>
          <w:sz w:val="19"/>
          <w:szCs w:val="19"/>
        </w:rPr>
        <w:t xml:space="preserve"> </w:t>
      </w:r>
    </w:p>
    <w:p w:rsidR="008E0047" w:rsidRPr="005B2D6E" w:rsidRDefault="008E0047" w:rsidP="008E0047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sz w:val="24"/>
          <w:szCs w:val="24"/>
        </w:rPr>
      </w:pPr>
      <w:r w:rsidRPr="005B2D6E">
        <w:rPr>
          <w:rFonts w:ascii="PT Astra Serif" w:hAnsi="PT Astra Serif" w:cs="Arial"/>
          <w:sz w:val="24"/>
          <w:szCs w:val="24"/>
        </w:rPr>
        <w:lastRenderedPageBreak/>
        <w:t>Претендент собственноручно заполняет «Заявку</w:t>
      </w:r>
      <w:r w:rsidRPr="005B2D6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Pr="005B2D6E"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 w:rsidRPr="005B2D6E"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</w:t>
      </w:r>
      <w:r w:rsidRPr="005B2D6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Pr="005B2D6E">
        <w:rPr>
          <w:rFonts w:ascii="PT Astra Serif" w:hAnsi="PT Astra Serif" w:cs="Arial"/>
          <w:sz w:val="24"/>
          <w:szCs w:val="24"/>
        </w:rPr>
        <w:t>заявление (по форме приложения 4 к аукционной документации) и сканы документов прикладывает к требуемой документации.</w:t>
      </w:r>
    </w:p>
    <w:p w:rsidR="008E0047" w:rsidRDefault="008E0047" w:rsidP="008E0047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31.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8E0047" w:rsidRDefault="008E0047" w:rsidP="008E0047">
      <w:pPr>
        <w:tabs>
          <w:tab w:val="center" w:pos="5076"/>
        </w:tabs>
        <w:spacing w:after="0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32. Заявка не может быть принята Оператором в случае:</w:t>
      </w:r>
    </w:p>
    <w:p w:rsidR="008E0047" w:rsidRDefault="008E0047" w:rsidP="008E004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отсутствия на лицевом счете претендента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8E0047" w:rsidRDefault="008E0047" w:rsidP="008E004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Заявки на участие в отношении одного и того же лота при условии, что поданная ранее Заявка этим претендентом не отозвана;</w:t>
      </w:r>
    </w:p>
    <w:p w:rsidR="008E0047" w:rsidRDefault="008E0047" w:rsidP="008E004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 подачи Заявки по истечении срока подачи Заявок, установленного аукционной документацией;</w:t>
      </w:r>
    </w:p>
    <w:p w:rsidR="008E0047" w:rsidRDefault="008E0047" w:rsidP="008E004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некорректного заполнения формы Заявки, в том числе </w:t>
      </w:r>
      <w:proofErr w:type="spellStart"/>
      <w:r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8E0047" w:rsidRDefault="008E0047" w:rsidP="008E0047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33. 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</w:t>
      </w:r>
    </w:p>
    <w:p w:rsidR="008E0047" w:rsidRDefault="008E0047" w:rsidP="008E0047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8E0047" w:rsidRDefault="008E0047" w:rsidP="008E0047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Порядок и срок изменения, отзыва Заявки на участие в аукционе</w:t>
      </w:r>
    </w:p>
    <w:p w:rsidR="008E0047" w:rsidRDefault="008E0047" w:rsidP="008E0047">
      <w:pPr>
        <w:pStyle w:val="af0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8E0047" w:rsidRPr="00054310" w:rsidRDefault="008E0047" w:rsidP="008E0047">
      <w:pPr>
        <w:pStyle w:val="af0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 xml:space="preserve">34. До окончания срока подачи Заявок претендент, подавший Заявку, вправе изменить или отозвать ее. Отзыв и изменение Заявки осуществляется претендентом  из личного кабинета посредством штатного интерфейса торговой секции. Претендент вправе отозвать принятую Оператором Заявку в любое время до установленных даты и времени начала рассмотрения Заявок на участие в аукционе. 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Изменение Заявки осуществляется путем отзыва ранее поданной и подачи новой Заявки. </w:t>
      </w:r>
    </w:p>
    <w:p w:rsidR="008E0047" w:rsidRDefault="008E0047" w:rsidP="008E0047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Заявки, Оператор прекращает блокировку операций по счету для проведения операций по обеспечению участия в аукционе в отношении денежных сре</w:t>
      </w:r>
      <w:proofErr w:type="gramStart"/>
      <w:r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>
        <w:rPr>
          <w:rFonts w:ascii="PT Astra Serif" w:hAnsi="PT Astra Serif"/>
          <w:bCs/>
          <w:sz w:val="24"/>
          <w:szCs w:val="24"/>
          <w:lang w:eastAsia="ru-RU" w:bidi="ru-RU"/>
        </w:rPr>
        <w:t>етендента в размере суммы задатка на участие в аукционе.</w:t>
      </w:r>
    </w:p>
    <w:p w:rsidR="008E0047" w:rsidRDefault="008E0047" w:rsidP="008E0047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8E0047" w:rsidRDefault="008E0047" w:rsidP="008E0047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Порядок рассмотрения Заявок 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Заявок прекращается в указанный 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день.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37.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Заявкам.</w:t>
      </w:r>
    </w:p>
    <w:p w:rsidR="008E0047" w:rsidRPr="008F2463" w:rsidRDefault="008E0047" w:rsidP="008E0047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8F2463">
        <w:rPr>
          <w:rFonts w:ascii="PT Astra Serif" w:hAnsi="PT Astra Serif"/>
          <w:bCs/>
          <w:sz w:val="24"/>
          <w:szCs w:val="24"/>
        </w:rPr>
        <w:t>38. В целях проведения отбора заявителей Организатор аукциона создает комиссию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r w:rsidRPr="008F2463"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  <w:r>
        <w:rPr>
          <w:rFonts w:ascii="PT Astra Serif" w:eastAsia="Arial CYR" w:hAnsi="PT Astra Serif" w:cs="Arial CYR"/>
          <w:sz w:val="24"/>
          <w:szCs w:val="24"/>
        </w:rPr>
        <w:t xml:space="preserve">электронных торгов </w:t>
      </w:r>
      <w:r w:rsidRPr="008F2463">
        <w:rPr>
          <w:rFonts w:ascii="PT Astra Serif" w:hAnsi="PT Astra Serif"/>
          <w:sz w:val="24"/>
          <w:szCs w:val="24"/>
        </w:rPr>
        <w:t>(далее – Комиссия)</w:t>
      </w:r>
      <w:r w:rsidRPr="008F2463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39. Срок рассмотрения Заявок Комиссией на участие в аукционе не может превышать трех рабочих дней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Заявок на участие в аукционе.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40. По результатам рассмотрения Заявок Комиссия принимает решение о допуске претендентов аукциона к участию в аукционе или об отказе в допуске к участию в аукционе.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Решение об отказе в допуске претендента к участию в аукционе принимается Комиссией в случае, если: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Заявка и документы, прилагаемые претендентом к Заявке, не соответствуют требованиям, установленными аукционной документацией;</w:t>
      </w:r>
      <w:proofErr w:type="gramEnd"/>
    </w:p>
    <w:p w:rsidR="008E0047" w:rsidRDefault="008E0047" w:rsidP="008E0047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претендентом не предоставлены документы, установленные п. 30 аукционной документации; </w:t>
      </w:r>
    </w:p>
    <w:p w:rsidR="008E0047" w:rsidRDefault="008E0047" w:rsidP="008E0047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ликвидации претендента - юридического лица или наличие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- наличие решения о приостановлении деятельности претендента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8E0047" w:rsidRDefault="008E0047" w:rsidP="008E0047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недостоверности сведений, указанных в Заявке претендента, ранее допущенного к участию в аукционе, указанный претендент может быть решением Комиссии отстранен от участия в аукционе на любом этапе его проведения вплоть до даты подписания Договора.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43. В случае если принято решение об отказе в допуске к участию в аукционе всех претендентов или о признании только одного претендента участником аукциона, такой аукцион признается несостоявшимся.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44. В случае если документацией об электронном аукционе предусмотрено два и более лота, такой аукцион признается несостоявшимся только в отношении того лота:</w:t>
      </w:r>
    </w:p>
    <w:p w:rsidR="008E0047" w:rsidRDefault="008E0047" w:rsidP="008E0047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по которому принято решение об отказе в допуске к участию в аукционе относительно всех претендентов, подавших заявки на участие в аукционе;</w:t>
      </w:r>
      <w:proofErr w:type="gramEnd"/>
    </w:p>
    <w:p w:rsidR="008E0047" w:rsidRDefault="008E0047" w:rsidP="008E0047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по которому принято решение о допуске к участию в аукционе и признании участником аукциона относительно только одного претендента, подавшего заявку на участие в аукционе;</w:t>
      </w:r>
      <w:proofErr w:type="gramEnd"/>
    </w:p>
    <w:p w:rsidR="008E0047" w:rsidRDefault="008E0047" w:rsidP="008E0047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Заявка;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Заявка.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Комиссии оформляется протоколом рассмотрения Заявок на участие в аукционе. </w:t>
      </w:r>
    </w:p>
    <w:p w:rsidR="008E0047" w:rsidRDefault="008E0047" w:rsidP="008E0047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Протокол подписывается всеми присутствующими на заседании членами Комиссии в течение трех рабочих дней со дня начала рассмотрения Заявок.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Протокол должен содержать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проведения торгов на право заключения договора на размещение нестационарного объекта на территории города Кургана, утвержденного Постановлением Администрации города Кургана от 18.12.2020 г. № 7675, которым не соответствует</w:t>
      </w:r>
      <w:proofErr w:type="gramEnd"/>
      <w:r>
        <w:rPr>
          <w:rFonts w:ascii="PT Astra Serif" w:hAnsi="PT Astra Serif"/>
          <w:sz w:val="24"/>
          <w:szCs w:val="24"/>
        </w:rPr>
        <w:t xml:space="preserve"> претендент, положений аукционной документации, которым не соответствует его Заявка на участие в аукционе, положений такой Заявки, не соответствующих требованиям аукционной документации.</w:t>
      </w:r>
    </w:p>
    <w:p w:rsidR="008E0047" w:rsidRDefault="008E0047" w:rsidP="008E0047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направляется Организатором аукциона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5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6">
        <w:r>
          <w:rPr>
            <w:rStyle w:val="-"/>
            <w:rFonts w:ascii="PT Astra Serif" w:hAnsi="PT Astra Serif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47. Оператор электронной площадки не позднее следующего рабочего дня после дня подписания протокола рассмотрения заявок на участие в аукционе направляет в личный кабинет претендента уведомление о признании его участником аукциона или </w:t>
      </w:r>
      <w:proofErr w:type="gramStart"/>
      <w:r>
        <w:rPr>
          <w:rFonts w:ascii="PT Astra Serif" w:hAnsi="PT Astra Serif"/>
          <w:sz w:val="24"/>
          <w:szCs w:val="24"/>
        </w:rPr>
        <w:t>об отказе в допуске к участию в аукционе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8E0047" w:rsidRDefault="008E0047" w:rsidP="008E0047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аукциона</w:t>
      </w:r>
    </w:p>
    <w:p w:rsidR="008E0047" w:rsidRDefault="008E0047" w:rsidP="008E0047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48. В аукционе могут участвовать только претенденты, признанные участниками такого аукциона.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49. Проведение аукциона осуществляется в порядке, установленном регламентом Оператора.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50. Торговая сессия проводится путем последовательного повышения участниками аукциона начальной цены аукциона на величину, равную величине «шага аукциона».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51. «Шаг аукциона» устанавливается Организатором аукциона и составляет 5% начальной цены аукциона (таблица 2 аукционной документации).</w:t>
      </w:r>
    </w:p>
    <w:p w:rsidR="008E0047" w:rsidRPr="003438B6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52</w:t>
      </w:r>
      <w:r w:rsidRPr="003438B6">
        <w:rPr>
          <w:rFonts w:ascii="PT Astra Serif" w:hAnsi="PT Astra Serif"/>
          <w:sz w:val="24"/>
          <w:szCs w:val="24"/>
        </w:rPr>
        <w:t>. В случае поступления предложения о цене аукциона, увеличивающего начальную цену аукциона или текущее лучшее предложение о цене аукциона, время для подачи предложений о цене продлевается на 10 минут с момента приема Оператором каждого из таких предложений.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3438B6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>3</w:t>
      </w:r>
      <w:r w:rsidRPr="003438B6">
        <w:rPr>
          <w:rFonts w:ascii="PT Astra Serif" w:hAnsi="PT Astra Serif"/>
          <w:sz w:val="24"/>
          <w:szCs w:val="24"/>
        </w:rPr>
        <w:t>. В случае есл</w:t>
      </w:r>
      <w:r>
        <w:rPr>
          <w:rFonts w:ascii="PT Astra Serif" w:hAnsi="PT Astra Serif"/>
          <w:sz w:val="24"/>
          <w:szCs w:val="24"/>
        </w:rPr>
        <w:t xml:space="preserve">и в течение 10 минут  после </w:t>
      </w:r>
      <w:r w:rsidRPr="003438B6">
        <w:rPr>
          <w:rFonts w:ascii="PT Astra Serif" w:hAnsi="PT Astra Serif"/>
          <w:sz w:val="24"/>
          <w:szCs w:val="24"/>
        </w:rPr>
        <w:t>поступления послед</w:t>
      </w:r>
      <w:r>
        <w:rPr>
          <w:rFonts w:ascii="PT Astra Serif" w:hAnsi="PT Astra Serif"/>
          <w:sz w:val="24"/>
          <w:szCs w:val="24"/>
        </w:rPr>
        <w:t>него предложения о цене аукциона</w:t>
      </w:r>
      <w:r w:rsidRPr="003438B6">
        <w:rPr>
          <w:rFonts w:ascii="PT Astra Serif" w:hAnsi="PT Astra Serif"/>
          <w:sz w:val="24"/>
          <w:szCs w:val="24"/>
        </w:rPr>
        <w:t xml:space="preserve"> ни один из участников аукциона не заявил о своем намерении предложить более в</w:t>
      </w:r>
      <w:r>
        <w:rPr>
          <w:rFonts w:ascii="PT Astra Serif" w:hAnsi="PT Astra Serif"/>
          <w:sz w:val="24"/>
          <w:szCs w:val="24"/>
        </w:rPr>
        <w:t>ысокую цену аукциона, Оператор снижает «шаг аукциона» на 0,5 %</w:t>
      </w:r>
      <w:r w:rsidRPr="003438B6">
        <w:rPr>
          <w:rFonts w:ascii="PT Astra Serif" w:hAnsi="PT Astra Serif"/>
          <w:sz w:val="24"/>
          <w:szCs w:val="24"/>
        </w:rPr>
        <w:t xml:space="preserve"> начальной </w:t>
      </w:r>
      <w:r>
        <w:rPr>
          <w:rFonts w:ascii="PT Astra Serif" w:hAnsi="PT Astra Serif"/>
          <w:sz w:val="24"/>
          <w:szCs w:val="24"/>
        </w:rPr>
        <w:t>цены аукциона,</w:t>
      </w:r>
      <w:r w:rsidRPr="003438B6">
        <w:rPr>
          <w:rFonts w:ascii="PT Astra Serif" w:hAnsi="PT Astra Serif"/>
          <w:sz w:val="24"/>
          <w:szCs w:val="24"/>
        </w:rPr>
        <w:t xml:space="preserve"> но не ниже</w:t>
      </w:r>
      <w:r>
        <w:rPr>
          <w:rFonts w:ascii="PT Astra Serif" w:hAnsi="PT Astra Serif"/>
          <w:sz w:val="24"/>
          <w:szCs w:val="24"/>
        </w:rPr>
        <w:t xml:space="preserve"> 0,5 %</w:t>
      </w:r>
      <w:r w:rsidRPr="003438B6">
        <w:rPr>
          <w:rFonts w:ascii="PT Astra Serif" w:hAnsi="PT Astra Serif"/>
          <w:sz w:val="24"/>
          <w:szCs w:val="24"/>
        </w:rPr>
        <w:t xml:space="preserve"> начальной </w:t>
      </w:r>
      <w:r>
        <w:rPr>
          <w:rFonts w:ascii="PT Astra Serif" w:hAnsi="PT Astra Serif"/>
          <w:sz w:val="24"/>
          <w:szCs w:val="24"/>
        </w:rPr>
        <w:t>цены аукциона</w:t>
      </w:r>
      <w:r w:rsidRPr="003438B6"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3438B6">
        <w:rPr>
          <w:rFonts w:ascii="PT Astra Serif" w:hAnsi="PT Astra Serif"/>
          <w:sz w:val="24"/>
          <w:szCs w:val="24"/>
        </w:rPr>
        <w:t xml:space="preserve">Если в течение 10 минут </w:t>
      </w:r>
      <w:r>
        <w:rPr>
          <w:rFonts w:ascii="PT Astra Serif" w:hAnsi="PT Astra Serif"/>
          <w:sz w:val="24"/>
          <w:szCs w:val="24"/>
        </w:rPr>
        <w:t>после понижения шага аукциона не поступило предложений от участников аукциона Оператор повторно снижает «шаг аукциона» на 0,5 %. При отсутствии предложений о повышении цены аукциона Оператор каждые 10 минут понижает «шаг аукциона» на 0,5 %. По достижении значения «шага аукциона» 0,5 %, при условии отсутствия предложений о цене аукциона, Оператор</w:t>
      </w:r>
      <w:r w:rsidRPr="003438B6">
        <w:rPr>
          <w:rFonts w:ascii="PT Astra Serif" w:hAnsi="PT Astra Serif"/>
          <w:sz w:val="24"/>
          <w:szCs w:val="24"/>
        </w:rPr>
        <w:t xml:space="preserve"> с помощью программно-аппаратных средств торговой секции завершает</w:t>
      </w:r>
      <w:r w:rsidRPr="003D7EB9">
        <w:rPr>
          <w:rFonts w:ascii="PT Astra Serif" w:hAnsi="PT Astra Serif"/>
          <w:sz w:val="24"/>
          <w:szCs w:val="24"/>
        </w:rPr>
        <w:t xml:space="preserve"> </w:t>
      </w:r>
      <w:r w:rsidRPr="003438B6">
        <w:rPr>
          <w:rFonts w:ascii="PT Astra Serif" w:hAnsi="PT Astra Serif"/>
          <w:sz w:val="24"/>
          <w:szCs w:val="24"/>
        </w:rPr>
        <w:t>аукцион</w:t>
      </w:r>
      <w:proofErr w:type="gramEnd"/>
      <w:r w:rsidRPr="003438B6">
        <w:rPr>
          <w:rFonts w:ascii="PT Astra Serif" w:hAnsi="PT Astra Serif"/>
          <w:sz w:val="24"/>
          <w:szCs w:val="24"/>
        </w:rPr>
        <w:t>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54.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55.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аукциона, в случае если: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представленное предложение о цене не соответствует увеличению текущей цены в соответствии с «шагом аукциона».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56. Победителем аукциона признается участник аукциона, предложивший наиболее высокую цену аукциона.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57. В случае</w:t>
      </w:r>
      <w:proofErr w:type="gramStart"/>
      <w:r>
        <w:rPr>
          <w:rFonts w:ascii="PT Astra Serif" w:hAnsi="PT Astra Serif"/>
          <w:sz w:val="24"/>
          <w:szCs w:val="24"/>
        </w:rPr>
        <w:t>,</w:t>
      </w:r>
      <w:proofErr w:type="gramEnd"/>
      <w:r>
        <w:rPr>
          <w:rFonts w:ascii="PT Astra Serif" w:hAnsi="PT Astra Serif"/>
          <w:sz w:val="24"/>
          <w:szCs w:val="24"/>
        </w:rPr>
        <w:t xml:space="preserve"> если в аукционе участвовал только один участник или при проведении аукциона не принял участие ни один из участников аукциона, либо в  случае, если по окончании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58. Оператор в течение одного часа после размещения Журнала хода торгов открывает Организатору аукциона доступ к протоколу о результатах аукциона,  содержащему  сведения  о  победителе аукциона. </w:t>
      </w:r>
    </w:p>
    <w:p w:rsidR="008E0047" w:rsidRPr="00C6153F" w:rsidRDefault="008E0047" w:rsidP="008E0047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59</w:t>
      </w:r>
      <w:r w:rsidRPr="00C6153F">
        <w:rPr>
          <w:rFonts w:ascii="PT Astra Serif" w:hAnsi="PT Astra Serif"/>
          <w:sz w:val="24"/>
          <w:szCs w:val="24"/>
        </w:rPr>
        <w:t>. Результаты проведения аукциона оформляются итоговым протоколом, который подписывается всеми присутствующими членами Комиссии.</w:t>
      </w:r>
    </w:p>
    <w:p w:rsidR="008E0047" w:rsidRPr="00C6153F" w:rsidRDefault="008E0047" w:rsidP="008E0047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sz w:val="24"/>
          <w:szCs w:val="24"/>
        </w:rPr>
        <w:t>По каждому лоту составляется отдельный итоговый протокол, за исключением лотов, на которых не подано ни одной заявки. По лотам, на которые не было подано ни одной заявки составляется общий итоговый протокол, о признан</w:t>
      </w:r>
      <w:proofErr w:type="gramStart"/>
      <w:r w:rsidRPr="00C6153F">
        <w:rPr>
          <w:rFonts w:ascii="PT Astra Serif" w:hAnsi="PT Astra Serif"/>
          <w:sz w:val="24"/>
          <w:szCs w:val="24"/>
        </w:rPr>
        <w:t>ии ау</w:t>
      </w:r>
      <w:proofErr w:type="gramEnd"/>
      <w:r w:rsidRPr="00C6153F">
        <w:rPr>
          <w:rFonts w:ascii="PT Astra Serif" w:hAnsi="PT Astra Serif"/>
          <w:sz w:val="24"/>
          <w:szCs w:val="24"/>
        </w:rPr>
        <w:t>кциона несостоявшимся. Итоговый протокол является документом, удостоверяющим право победителя на заключение Договора.</w:t>
      </w:r>
    </w:p>
    <w:p w:rsidR="008E0047" w:rsidRPr="00C6153F" w:rsidRDefault="008E0047" w:rsidP="008E0047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60. </w:t>
      </w:r>
      <w:proofErr w:type="gramStart"/>
      <w:r w:rsidRPr="00C6153F">
        <w:rPr>
          <w:rFonts w:ascii="PT Astra Serif" w:hAnsi="PT Astra Serif" w:cs="PT Astra Serif"/>
          <w:sz w:val="24"/>
          <w:szCs w:val="24"/>
        </w:rPr>
        <w:t>Итоговый протокол содержит сведения о месте, дате и времени проведения аукциона, участниках этого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Договора, а также заключение Комиссии о признании</w:t>
      </w:r>
      <w:proofErr w:type="gramEnd"/>
      <w:r w:rsidRPr="00C6153F">
        <w:rPr>
          <w:rFonts w:ascii="PT Astra Serif" w:hAnsi="PT Astra Serif" w:cs="PT Astra Serif"/>
          <w:sz w:val="24"/>
          <w:szCs w:val="24"/>
        </w:rPr>
        <w:t xml:space="preserve"> одного из участников победителем аукциона.</w:t>
      </w:r>
    </w:p>
    <w:p w:rsidR="008E0047" w:rsidRDefault="008E0047" w:rsidP="008E0047">
      <w:pPr>
        <w:pStyle w:val="ConsPlusNormal0"/>
        <w:spacing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61. Указанный протокол направляется Организатором аукциона Оператору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7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</w:t>
      </w:r>
      <w:r>
        <w:rPr>
          <w:rFonts w:ascii="PT Astra Serif" w:hAnsi="PT Astra Serif"/>
          <w:sz w:val="24"/>
          <w:szCs w:val="24"/>
        </w:rPr>
        <w:lastRenderedPageBreak/>
        <w:t xml:space="preserve">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8E0047" w:rsidRPr="00707D2E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62</w:t>
      </w:r>
      <w:r w:rsidRPr="00707D2E">
        <w:rPr>
          <w:rFonts w:ascii="PT Astra Serif" w:hAnsi="PT Astra Serif"/>
          <w:sz w:val="24"/>
          <w:szCs w:val="24"/>
        </w:rPr>
        <w:t xml:space="preserve">. Оператор в течение одного часа с момента размещения протокола аукциона направляет в личный </w:t>
      </w:r>
      <w:r>
        <w:rPr>
          <w:rFonts w:ascii="PT Astra Serif" w:hAnsi="PT Astra Serif"/>
          <w:sz w:val="24"/>
          <w:szCs w:val="24"/>
        </w:rPr>
        <w:t xml:space="preserve">кабинет победителя </w:t>
      </w:r>
      <w:r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>
        <w:rPr>
          <w:rFonts w:ascii="PT Astra Serif" w:hAnsi="PT Astra Serif"/>
          <w:sz w:val="24"/>
          <w:szCs w:val="24"/>
        </w:rPr>
        <w:t>говора и победителе</w:t>
      </w:r>
      <w:r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8E0047" w:rsidRDefault="008E0047" w:rsidP="008E0047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63. Оператор прекращает блокирование в отношении денежных средств участников аукциона, заблокированных в размере задатка на лицевом счете претендента аукциона на площадке после подписания электронной подписью Организатором аукциона процедуры протокола об итогах аукциона, за исключением победителя аукциона и участника аукциона, сделавшего предпоследнее предложение.</w:t>
      </w:r>
    </w:p>
    <w:p w:rsidR="008E0047" w:rsidRDefault="008E0047" w:rsidP="008E0047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64. </w:t>
      </w:r>
      <w:proofErr w:type="gramStart"/>
      <w:r>
        <w:rPr>
          <w:rFonts w:ascii="PT Astra Serif" w:hAnsi="PT Astra Serif"/>
          <w:sz w:val="24"/>
          <w:szCs w:val="24"/>
        </w:rPr>
        <w:t>В случае если аукцион признан несостоявшимся и Договор не заключен с единственным участником аукциона, а также с лицом, подавшим единственную заявку на участие в аукционе, либо в случае отказа или уклонения победителя аукциона от заключения Договора, или когда Договор не заключен с участником аукциона, сделавшим предпоследнее предложение о наибольшей цене права заключения Договора, и с которым Договор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аукциона не выразил намерение приобрести право на заключение Договора по предложенной цене, Организатор аукциона вправе объявить о проведении повторного аукциона.</w:t>
      </w:r>
    </w:p>
    <w:p w:rsidR="008E0047" w:rsidRDefault="008E0047" w:rsidP="008E0047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случае объявления о проведении повторного аукциона Организатор аукциона вправе изменить условия аукциона.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E0047" w:rsidRDefault="008E0047" w:rsidP="008E0047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изменений в извещение о проведен</w:t>
      </w:r>
      <w:proofErr w:type="gramStart"/>
      <w:r>
        <w:rPr>
          <w:rFonts w:ascii="PT Astra Serif" w:hAnsi="PT Astra Serif"/>
          <w:b/>
          <w:sz w:val="24"/>
          <w:szCs w:val="24"/>
        </w:rPr>
        <w:t>ии ау</w:t>
      </w:r>
      <w:proofErr w:type="gramEnd"/>
      <w:r>
        <w:rPr>
          <w:rFonts w:ascii="PT Astra Serif" w:hAnsi="PT Astra Serif"/>
          <w:b/>
          <w:sz w:val="24"/>
          <w:szCs w:val="24"/>
        </w:rPr>
        <w:t xml:space="preserve">кциона </w:t>
      </w:r>
    </w:p>
    <w:p w:rsidR="008E0047" w:rsidRDefault="008E0047" w:rsidP="008E0047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аукционную документацию </w:t>
      </w:r>
    </w:p>
    <w:p w:rsidR="008E0047" w:rsidRDefault="008E0047" w:rsidP="008E0047">
      <w:pPr>
        <w:pStyle w:val="ad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8E0047" w:rsidRDefault="008E0047" w:rsidP="008E0047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 xml:space="preserve">65. Организатор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извещение о проведен</w:t>
      </w:r>
      <w:proofErr w:type="gramStart"/>
      <w:r>
        <w:rPr>
          <w:rFonts w:ascii="PT Astra Serif" w:hAnsi="PT Astra Serif"/>
          <w:bCs/>
        </w:rPr>
        <w:t>ии ау</w:t>
      </w:r>
      <w:proofErr w:type="gramEnd"/>
      <w:r>
        <w:rPr>
          <w:rFonts w:ascii="PT Astra Serif" w:hAnsi="PT Astra Serif"/>
          <w:bCs/>
        </w:rPr>
        <w:t xml:space="preserve">кциона и аукционную документацию не позднее, чем за 5 (пять) рабочих дней до даты окончания подачи Заявок на участие в аукционе. </w:t>
      </w:r>
    </w:p>
    <w:p w:rsidR="008E0047" w:rsidRDefault="008E0047" w:rsidP="008E0047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66. Изменения </w:t>
      </w:r>
      <w:r>
        <w:rPr>
          <w:rFonts w:ascii="PT Astra Serif" w:hAnsi="PT Astra Serif"/>
        </w:rPr>
        <w:t>размещаются на официальном сайте Организатора аукциона и в открытой части электронной площадки в течение одного дня со дня принятия соответствующего решения.</w:t>
      </w:r>
    </w:p>
    <w:p w:rsid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67. </w:t>
      </w:r>
      <w:proofErr w:type="gramStart"/>
      <w:r>
        <w:rPr>
          <w:rFonts w:ascii="PT Astra Serif" w:hAnsi="PT Astra Serif"/>
          <w:sz w:val="24"/>
          <w:szCs w:val="24"/>
        </w:rPr>
        <w:t>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срок, чтобы со дня размещения на электронной площадке, официальном сайте Организатора аукциона изменений, внесенных в извещение о проведении аукциона и аукционную документацию, до даты окончания подачи Заявок на участие в аукционе было не менее 15 календарных</w:t>
      </w:r>
      <w:proofErr w:type="gramEnd"/>
      <w:r>
        <w:rPr>
          <w:rFonts w:ascii="PT Astra Serif" w:hAnsi="PT Astra Serif"/>
          <w:sz w:val="24"/>
          <w:szCs w:val="24"/>
        </w:rPr>
        <w:t xml:space="preserve"> дней.</w:t>
      </w:r>
    </w:p>
    <w:p w:rsidR="008E0047" w:rsidRDefault="008E0047" w:rsidP="008E0047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68. При этом Организатор аукциона не несет ответственность в случае, если претендент не ознакомился с изменениями, внесенными в извещение о проведен</w:t>
      </w:r>
      <w:proofErr w:type="gramStart"/>
      <w:r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>
        <w:rPr>
          <w:rFonts w:ascii="PT Astra Serif" w:hAnsi="PT Astra Serif"/>
          <w:bCs/>
        </w:rPr>
        <w:t>у</w:t>
      </w:r>
      <w:proofErr w:type="gramEnd"/>
      <w:r>
        <w:rPr>
          <w:rFonts w:ascii="PT Astra Serif" w:hAnsi="PT Astra Serif"/>
          <w:bCs/>
        </w:rPr>
        <w:t>кциона и аукционную документацию, размещенными надлежащим образом.</w:t>
      </w:r>
    </w:p>
    <w:p w:rsidR="008E0047" w:rsidRDefault="008E0047" w:rsidP="008E0047">
      <w:pPr>
        <w:pStyle w:val="TextBasTxt"/>
        <w:ind w:firstLine="709"/>
        <w:rPr>
          <w:rFonts w:ascii="PT Astra Serif" w:hAnsi="PT Astra Serif"/>
          <w:bCs/>
        </w:rPr>
      </w:pPr>
    </w:p>
    <w:p w:rsidR="008E0047" w:rsidRDefault="008E0047" w:rsidP="008E0047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аукциона</w:t>
      </w:r>
    </w:p>
    <w:p w:rsidR="008E0047" w:rsidRDefault="008E0047" w:rsidP="008E0047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8E0047" w:rsidRPr="00C6153F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69</w:t>
      </w:r>
      <w:r w:rsidRPr="00C6153F">
        <w:rPr>
          <w:rFonts w:ascii="PT Astra Serif" w:hAnsi="PT Astra Serif"/>
          <w:sz w:val="24"/>
          <w:szCs w:val="24"/>
        </w:rPr>
        <w:t xml:space="preserve">. Организатор вправе отказаться от проведения аукциона в любое время, но не </w:t>
      </w:r>
      <w:proofErr w:type="gramStart"/>
      <w:r w:rsidRPr="00C6153F">
        <w:rPr>
          <w:rFonts w:ascii="PT Astra Serif" w:hAnsi="PT Astra Serif"/>
          <w:sz w:val="24"/>
          <w:szCs w:val="24"/>
        </w:rPr>
        <w:t>позднее</w:t>
      </w:r>
      <w:proofErr w:type="gramEnd"/>
      <w:r w:rsidRPr="00C6153F">
        <w:rPr>
          <w:rFonts w:ascii="PT Astra Serif" w:hAnsi="PT Astra Serif"/>
          <w:sz w:val="24"/>
          <w:szCs w:val="24"/>
        </w:rPr>
        <w:t xml:space="preserve"> чем за три календарных дня до наступления даты его проведения.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sz w:val="24"/>
          <w:szCs w:val="24"/>
        </w:rPr>
        <w:t>7</w:t>
      </w:r>
      <w:r>
        <w:rPr>
          <w:rFonts w:ascii="PT Astra Serif" w:hAnsi="PT Astra Serif"/>
          <w:sz w:val="24"/>
          <w:szCs w:val="24"/>
        </w:rPr>
        <w:t>0</w:t>
      </w:r>
      <w:r w:rsidRPr="00C6153F">
        <w:rPr>
          <w:rFonts w:ascii="PT Astra Serif" w:hAnsi="PT Astra Serif"/>
          <w:sz w:val="24"/>
          <w:szCs w:val="24"/>
        </w:rPr>
        <w:t xml:space="preserve">. </w:t>
      </w:r>
      <w:r>
        <w:rPr>
          <w:rFonts w:ascii="PT Astra Serif" w:hAnsi="PT Astra Serif"/>
          <w:sz w:val="24"/>
          <w:szCs w:val="24"/>
        </w:rPr>
        <w:t xml:space="preserve">Извещение об отказе от проведения аукциона размещается на официальном сайте Организатора аукциона и </w:t>
      </w:r>
      <w:proofErr w:type="gramStart"/>
      <w:r>
        <w:rPr>
          <w:rFonts w:ascii="PT Astra Serif" w:hAnsi="PT Astra Serif"/>
          <w:sz w:val="24"/>
          <w:szCs w:val="24"/>
        </w:rPr>
        <w:t>в открытой части электронной площадки в течение одного дня с даты принятия решения об отказе от проведения</w:t>
      </w:r>
      <w:proofErr w:type="gramEnd"/>
      <w:r>
        <w:rPr>
          <w:rFonts w:ascii="PT Astra Serif" w:hAnsi="PT Astra Serif"/>
          <w:sz w:val="24"/>
          <w:szCs w:val="24"/>
        </w:rPr>
        <w:t xml:space="preserve"> аукциона. Организатор аукциона направляет соответствующие уведомления всем претендентам. Денежные средства. Внесенные в качестве задатка, возвращаются заявителю в течение пяти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размещения</w:t>
      </w:r>
      <w:proofErr w:type="gramEnd"/>
      <w:r>
        <w:rPr>
          <w:rFonts w:ascii="PT Astra Serif" w:hAnsi="PT Astra Serif"/>
          <w:sz w:val="24"/>
          <w:szCs w:val="24"/>
        </w:rPr>
        <w:t xml:space="preserve"> извещения об отказе от проведения аукциона на официальном сайте.</w:t>
      </w:r>
    </w:p>
    <w:p w:rsidR="008E0047" w:rsidRDefault="008E0047" w:rsidP="008E0047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</w:p>
    <w:p w:rsidR="008E0047" w:rsidRDefault="008E0047" w:rsidP="008E0047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Договора </w:t>
      </w:r>
    </w:p>
    <w:p w:rsidR="008E0047" w:rsidRDefault="008E0047" w:rsidP="008E0047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</w:p>
    <w:p w:rsidR="008E0047" w:rsidRDefault="008E0047" w:rsidP="008E004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71. Договор по результатам аукциона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и аукционной документации, по цене, предложенной победителем аукциона.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72. Проект Договора является частью аукционной документации и представлен в приложении 2 к настоящей аукционной документации.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73. Договор с победителем аукциона заключается Организатором аукциона не ранее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либо протокола 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</w:t>
      </w:r>
      <w:r>
        <w:rPr>
          <w:rFonts w:ascii="PT Astra Serif" w:hAnsi="PT Astra Serif"/>
          <w:sz w:val="24"/>
          <w:szCs w:val="24"/>
        </w:rPr>
        <w:t>Сумма внесенного задатка засчитывается в счет платежей по Договору в следующих случаях: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- победителю аукциона;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 аукциона, сделавшему предпоследнее предложение о наибольшей цене права заключения Договора и с которым подлежит заключению Договор;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лицу, признанному единственным участником аукциона;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участнику, подавшему единственную Заявку на участие в аукционе. 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75.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если аукцион признан несостоявшимся по причине подачи единственной Заявки на участие в аукционе, либо признания участником аукциона только одного претендента,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заключает Договор на условиях и по начальной (минимальной) цене Договора (лота), указанной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и аукционной документации.</w:t>
      </w:r>
    </w:p>
    <w:p w:rsidR="008E0047" w:rsidRDefault="008E0047" w:rsidP="008E0047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76.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если победитель аукциона не подписал Договор в срок и на условиях, предусмотренных аукционной документацией и протоколом, победитель аукциона признается уклонившимся от заключения Договора, и денежные средства, внесенные им в качестве задатка, не возвращаются.</w:t>
      </w:r>
    </w:p>
    <w:p w:rsidR="008E0047" w:rsidRPr="00C6153F" w:rsidRDefault="008E0047" w:rsidP="008E0047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bCs/>
          <w:sz w:val="24"/>
          <w:szCs w:val="24"/>
        </w:rPr>
        <w:t>7</w:t>
      </w:r>
      <w:r>
        <w:rPr>
          <w:rFonts w:ascii="PT Astra Serif" w:hAnsi="PT Astra Serif"/>
          <w:bCs/>
          <w:sz w:val="24"/>
          <w:szCs w:val="24"/>
        </w:rPr>
        <w:t>7</w:t>
      </w:r>
      <w:r w:rsidRPr="00C6153F">
        <w:rPr>
          <w:rFonts w:ascii="PT Astra Serif" w:hAnsi="PT Astra Serif"/>
          <w:bCs/>
          <w:sz w:val="24"/>
          <w:szCs w:val="24"/>
        </w:rPr>
        <w:t xml:space="preserve">. </w:t>
      </w:r>
      <w:r w:rsidRPr="00C6153F"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8E0047" w:rsidRPr="00C6153F" w:rsidRDefault="008E0047" w:rsidP="008E0047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sz w:val="24"/>
          <w:szCs w:val="24"/>
        </w:rPr>
        <w:t xml:space="preserve"> Договор подлежит заключению с таким участником аукциона не ранее трех рабочих дней со дня официального опубликования протокола об отказе победителя аукциона от заключения Договора. </w:t>
      </w:r>
    </w:p>
    <w:p w:rsidR="008E0047" w:rsidRDefault="008E0047" w:rsidP="008E0047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В случае уклонения участника аукциона, сделавшего предпоследнее предложение от заключения Договора, денежные средства, внесенные им в качестве задатка, не возвращаются.</w:t>
      </w:r>
    </w:p>
    <w:p w:rsidR="008E0047" w:rsidRDefault="008E0047" w:rsidP="008E0047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78. </w:t>
      </w:r>
      <w:proofErr w:type="gramStart"/>
      <w:r>
        <w:rPr>
          <w:rFonts w:ascii="PT Astra Serif" w:hAnsi="PT Astra Serif"/>
          <w:sz w:val="24"/>
          <w:szCs w:val="24"/>
        </w:rPr>
        <w:t xml:space="preserve">Протокол об отказе победителя аукциона от заключения Договора направляется Организатором аукциона  Оператору 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8" w:tgtFrame="_blank">
        <w:r>
          <w:rPr>
            <w:rStyle w:val="ListLabel2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8E0047" w:rsidRDefault="008E0047" w:rsidP="008E00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79. В случае уклонения победителя аукциона или участника аукциона, сделавшего предпоследнее предложение о цене аукциона, от заключения Договора Организатор аукциона признает аукцион несостоявшимся и вправе объявить повторный аукцион.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80. На электронной площадке Организатор аукциона посредством штатного интерфейса  электронной площадки  формирует сведения о заключении Договора, либо размещает протокол об уклонении победителя от заключения Договора.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81. В срок, предусмотренный для заключения Договора, Организатор аукциона обязан отказаться от заключения Договора с победителем аукциона, либо с единственным участником аукциона в случае установления факта: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проведения ликвидации участника аукциона;</w:t>
      </w:r>
    </w:p>
    <w:p w:rsidR="008E0047" w:rsidRDefault="008E0047" w:rsidP="008E00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- принятия арбитражным судом решения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содержащихся в документах, приложенных к Заявке на участие в аукционе.</w:t>
      </w:r>
    </w:p>
    <w:p w:rsidR="008E0047" w:rsidRDefault="008E0047" w:rsidP="008E004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82. </w:t>
      </w:r>
      <w:proofErr w:type="gramStart"/>
      <w:r>
        <w:rPr>
          <w:rFonts w:ascii="PT Astra Serif" w:hAnsi="PT Astra Serif"/>
          <w:bCs/>
          <w:sz w:val="24"/>
          <w:szCs w:val="24"/>
        </w:rPr>
        <w:t>В случае отказа от заключения Договора с победителем аукциона, либо с единственным участником аукциона, Комиссией в срок не позднее дня, следующего после дня установления указанных выше фактов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аукциона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8E0047" w:rsidRDefault="008E0047" w:rsidP="008E0047">
      <w:pPr>
        <w:pStyle w:val="ConsPlusNormal0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83. </w:t>
      </w:r>
      <w:r>
        <w:rPr>
          <w:rFonts w:ascii="PT Astra Serif" w:hAnsi="PT Astra Serif"/>
          <w:sz w:val="24"/>
          <w:szCs w:val="24"/>
        </w:rPr>
        <w:t xml:space="preserve">Протокол направляется Организатором аукциона Оператору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9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8E0047" w:rsidRDefault="008E0047" w:rsidP="008E00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84. </w:t>
      </w:r>
      <w:r>
        <w:rPr>
          <w:rFonts w:ascii="PT Astra Serif" w:hAnsi="PT Astra Serif"/>
          <w:sz w:val="24"/>
          <w:szCs w:val="24"/>
        </w:rPr>
        <w:t>В случае отказа Организатора аукциона от заключения Договора с победителем аукциона ввиду установления фактов, предусмотренных п. 83 аукционной документации, Договор подлежит заключению с участником аукциона, сделавшим предпоследнее предложение о наибольшей цене права заключения Договора.</w:t>
      </w:r>
    </w:p>
    <w:p w:rsidR="008E0047" w:rsidRDefault="008E0047" w:rsidP="008E00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8E0047" w:rsidRDefault="008E0047" w:rsidP="008E0047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8E0047" w:rsidRDefault="008E0047" w:rsidP="008E00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8E0047" w:rsidRDefault="008E0047" w:rsidP="008E0047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85. Действия участника аукциона (победителя, участника аукциона, сделавшего предпоследнее предложение о наибольшей цене права заключения Договора, участника аукциона, подавшего единственную заявку, отвечающую требованиям аукционной документации, единственного участника аукциона) по невозвращению подписанных экземпляров Договора в срок, установленный в извещении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отказ от заключения Договора. Действия участника аукциона по возвращению подписанных экземпляров Договора с протоколом разногласий в срок, установленный извещением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уклонение от заключения Договора.</w:t>
      </w:r>
    </w:p>
    <w:p w:rsidR="008E0047" w:rsidRDefault="008E0047" w:rsidP="008E0047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86. В случае уклонения победителя аукциона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сделавшим предпоследнее предложение о цене права заключения Договора.</w:t>
      </w:r>
      <w:bookmarkStart w:id="1" w:name="sub_15055"/>
      <w:bookmarkEnd w:id="1"/>
    </w:p>
    <w:p w:rsidR="008E0047" w:rsidRDefault="008E0047" w:rsidP="008E0047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87. В случае уклонения участника аукциона, сделавшего предпоследнее предложение о цене права заключения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</w:t>
      </w:r>
    </w:p>
    <w:p w:rsidR="008E0047" w:rsidRDefault="008E0047" w:rsidP="008E0047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88. В случае уклонения участника аукциона, подавшего единственную Заявку, отвечающую требованиям аукционной документации, единственного участника от заключения </w:t>
      </w:r>
      <w:r>
        <w:rPr>
          <w:rFonts w:ascii="PT Astra Serif" w:hAnsi="PT Astra Serif"/>
          <w:sz w:val="24"/>
          <w:szCs w:val="24"/>
        </w:rPr>
        <w:lastRenderedPageBreak/>
        <w:t>Договора, Организатор аукциона вправе обратиться в суд с иском о понуждении таких участников аукциона заключить Договор, а также о возмещении убытков, причиненных уклонением от заключения Договора.</w:t>
      </w:r>
    </w:p>
    <w:p w:rsidR="008E0047" w:rsidRDefault="008E0047" w:rsidP="008E00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855355" w:rsidRDefault="00855355" w:rsidP="008E00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 w:cs="Times New Roman"/>
          <w:bCs/>
          <w:sz w:val="24"/>
          <w:szCs w:val="24"/>
        </w:rPr>
      </w:pPr>
    </w:p>
    <w:p w:rsidR="00855355" w:rsidRDefault="00855355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55355" w:rsidRDefault="00855355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948" w:rsidRDefault="00001948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948" w:rsidRDefault="00001948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948" w:rsidRDefault="00001948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948" w:rsidRDefault="00001948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DE2C05" w:rsidRDefault="00DE2C05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E0047" w:rsidRDefault="008E0047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00134D" w:rsidRDefault="0000134D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F845CE" w:rsidRDefault="00F845CE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F845CE" w:rsidRDefault="00F845CE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F845CE" w:rsidRDefault="00F845CE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F845CE" w:rsidRDefault="00F845CE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525281" w:rsidRDefault="00C3134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>Приложение 1</w:t>
      </w:r>
    </w:p>
    <w:p w:rsidR="00525281" w:rsidRDefault="00C31349">
      <w:pPr>
        <w:spacing w:after="0" w:line="240" w:lineRule="auto"/>
        <w:ind w:left="680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>к аукционной документации</w:t>
      </w: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C31349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Методика определения размера платы за размещение</w:t>
      </w:r>
    </w:p>
    <w:p w:rsidR="00525281" w:rsidRDefault="00C31349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 xml:space="preserve"> нестационарного объекта уличной торговли</w:t>
      </w:r>
    </w:p>
    <w:p w:rsidR="00525281" w:rsidRDefault="00525281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>
        <w:rPr>
          <w:rFonts w:ascii="PT Astra Serif" w:hAnsi="PT Astra Serif"/>
          <w:sz w:val="24"/>
          <w:szCs w:val="24"/>
        </w:rPr>
        <w:t xml:space="preserve">за размещение нестационарного объекта уличной торговли по договору на размещение нестационарного объекта уличной торговли (далее - Договор) за период размещения,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Кургана», определяется по формуле: </w:t>
      </w:r>
      <w:proofErr w:type="gramEnd"/>
    </w:p>
    <w:p w:rsidR="00525281" w:rsidRDefault="00C31349">
      <w:pPr>
        <w:spacing w:after="0"/>
        <w:ind w:firstLine="709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Р</w:t>
      </w:r>
      <w:r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=Р</w:t>
      </w:r>
      <w:r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S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>П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  <w:vertAlign w:val="subscript"/>
        </w:rPr>
        <w:t>,</w:t>
      </w:r>
      <w:r>
        <w:rPr>
          <w:rFonts w:ascii="PT Astra Serif" w:hAnsi="PT Astra Serif"/>
          <w:sz w:val="24"/>
          <w:szCs w:val="24"/>
        </w:rPr>
        <w:t xml:space="preserve">  где: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Р</w:t>
      </w:r>
      <w:r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>
        <w:rPr>
          <w:rFonts w:ascii="PT Astra Serif" w:hAnsi="PT Astra Serif"/>
          <w:sz w:val="24"/>
          <w:szCs w:val="24"/>
        </w:rPr>
        <w:t xml:space="preserve"> - </w:t>
      </w:r>
      <w:r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>
        <w:rPr>
          <w:rFonts w:ascii="PT Astra Serif" w:hAnsi="PT Astra Serif"/>
          <w:sz w:val="24"/>
          <w:szCs w:val="24"/>
        </w:rPr>
        <w:t>за размещение нестационарного объекта уличной торговли по Договору, рублей;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Р</w:t>
      </w:r>
      <w:r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>
        <w:rPr>
          <w:rFonts w:ascii="PT Astra Serif" w:hAnsi="PT Astra Serif"/>
          <w:sz w:val="24"/>
          <w:szCs w:val="24"/>
        </w:rPr>
        <w:t xml:space="preserve"> - размер платы за размещение нестационарного объекта уличной тор</w:t>
      </w:r>
      <w:r w:rsidR="00454E07">
        <w:rPr>
          <w:rFonts w:ascii="PT Astra Serif" w:hAnsi="PT Astra Serif"/>
          <w:sz w:val="24"/>
          <w:szCs w:val="24"/>
        </w:rPr>
        <w:t>говли в 2022</w:t>
      </w:r>
      <w:r>
        <w:rPr>
          <w:rFonts w:ascii="PT Astra Serif" w:hAnsi="PT Astra Serif"/>
          <w:sz w:val="24"/>
          <w:szCs w:val="24"/>
        </w:rPr>
        <w:t xml:space="preserve"> году (за 1 кв. м. в месяц), рублей;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S - площадь торгового места для размещения нестационарного объекта уличной торговли;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</w:t>
      </w:r>
      <w:proofErr w:type="gramEnd"/>
      <w:r>
        <w:rPr>
          <w:rFonts w:ascii="PT Astra Serif" w:hAnsi="PT Astra Serif"/>
          <w:sz w:val="24"/>
          <w:szCs w:val="24"/>
        </w:rPr>
        <w:t xml:space="preserve"> - период размещения нестационарного объекта уличной торговли,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Кургана,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8"/>
        </w:rPr>
      </w:pPr>
      <w:proofErr w:type="spellStart"/>
      <w:r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>
        <w:rPr>
          <w:rFonts w:ascii="PT Astra Serif" w:hAnsi="PT Astra Serif"/>
          <w:sz w:val="24"/>
          <w:szCs w:val="24"/>
          <w:vertAlign w:val="subscript"/>
        </w:rPr>
        <w:t xml:space="preserve">. </w:t>
      </w:r>
      <w:r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</w:t>
      </w:r>
      <w:r>
        <w:rPr>
          <w:rFonts w:ascii="PT Astra Serif" w:eastAsia="Arial CYR" w:hAnsi="PT Astra Serif" w:cs="Arial CYR"/>
          <w:sz w:val="28"/>
          <w:szCs w:val="28"/>
        </w:rPr>
        <w:t>.</w:t>
      </w:r>
    </w:p>
    <w:p w:rsidR="00525281" w:rsidRDefault="00525281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855355" w:rsidP="00855355">
      <w:pPr>
        <w:tabs>
          <w:tab w:val="left" w:pos="280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525281" w:rsidRDefault="00525281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D5636D" w:rsidRDefault="00D5636D">
      <w:pPr>
        <w:rPr>
          <w:rFonts w:ascii="Times New Roman" w:hAnsi="Times New Roman" w:cs="Times New Roman"/>
          <w:bCs/>
          <w:sz w:val="24"/>
          <w:szCs w:val="24"/>
        </w:rPr>
      </w:pPr>
    </w:p>
    <w:p w:rsidR="00D5636D" w:rsidRDefault="00D5636D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 w:rsidP="00855355">
      <w:pPr>
        <w:spacing w:after="0" w:line="240" w:lineRule="auto"/>
        <w:ind w:left="6372" w:firstLine="7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Приложение 2 </w:t>
      </w:r>
    </w:p>
    <w:p w:rsidR="00855355" w:rsidRDefault="00651495" w:rsidP="00651495">
      <w:pPr>
        <w:spacing w:after="0" w:line="240" w:lineRule="auto"/>
        <w:ind w:left="5671" w:firstLine="708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</w:t>
      </w:r>
      <w:r w:rsidR="00855355"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DE2C05" w:rsidRDefault="00DE2C05" w:rsidP="0085535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8E0047" w:rsidRPr="008E0047" w:rsidRDefault="008E0047" w:rsidP="008E0047">
      <w:pPr>
        <w:pStyle w:val="ConsPlusTitle"/>
        <w:ind w:firstLine="709"/>
        <w:jc w:val="center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ПРОЕКТ ДОГОВОРА № ______</w:t>
      </w:r>
    </w:p>
    <w:p w:rsidR="008E0047" w:rsidRPr="008E0047" w:rsidRDefault="008E0047" w:rsidP="008E0047">
      <w:pPr>
        <w:pStyle w:val="ConsPlusTitle"/>
        <w:ind w:firstLine="709"/>
        <w:jc w:val="center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на размещение нестационарного объекта уличной торговли</w:t>
      </w:r>
    </w:p>
    <w:p w:rsidR="008E0047" w:rsidRPr="008E0047" w:rsidRDefault="008E0047" w:rsidP="008E0047">
      <w:pPr>
        <w:pStyle w:val="ConsPlusNormal0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(</w:t>
      </w:r>
      <w:r w:rsidRPr="008E0047">
        <w:rPr>
          <w:rFonts w:ascii="PT Astra Serif" w:hAnsi="PT Astra Serif"/>
          <w:b/>
          <w:sz w:val="24"/>
          <w:szCs w:val="24"/>
        </w:rPr>
        <w:t>фрукты, овощи)</w:t>
      </w:r>
    </w:p>
    <w:p w:rsidR="008E0047" w:rsidRPr="008E0047" w:rsidRDefault="008E0047" w:rsidP="008E0047">
      <w:pPr>
        <w:pStyle w:val="ConsPlusNormal0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8E0047" w:rsidRPr="008E0047" w:rsidRDefault="008E0047" w:rsidP="008E0047">
      <w:pPr>
        <w:pStyle w:val="ConsPlusNonformat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lastRenderedPageBreak/>
        <w:t xml:space="preserve">г. Курган                                                                             </w:t>
      </w:r>
      <w:r>
        <w:rPr>
          <w:rFonts w:ascii="PT Astra Serif" w:hAnsi="PT Astra Serif"/>
          <w:sz w:val="24"/>
          <w:szCs w:val="24"/>
        </w:rPr>
        <w:t xml:space="preserve">       </w:t>
      </w:r>
      <w:r w:rsidRPr="008E0047">
        <w:rPr>
          <w:rFonts w:ascii="PT Astra Serif" w:hAnsi="PT Astra Serif"/>
          <w:sz w:val="24"/>
          <w:szCs w:val="24"/>
        </w:rPr>
        <w:t xml:space="preserve"> «____»_______ 2024  г.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E0047" w:rsidRPr="008E0047" w:rsidRDefault="008E0047" w:rsidP="008E0047">
      <w:pPr>
        <w:pStyle w:val="aa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8E0047">
        <w:rPr>
          <w:rFonts w:ascii="PT Astra Serif" w:hAnsi="PT Astra Serif"/>
          <w:sz w:val="24"/>
          <w:szCs w:val="24"/>
        </w:rPr>
        <w:t xml:space="preserve">Департамент экономического развития, предпринимательства и торговли Администрации города Кургана, именуемый в дальнейшем «Сторона 1», в лице директора Департамента экономического развития, предпринимательства и торговли Администрации города Кургана __________, действующий на основании Положения о Департаменте, утвержденного решением Курганской городской Думы от _________ № ________, и _________, именуемый в дальнейшем «Сторона 2», _________, действующий на основании </w:t>
      </w:r>
      <w:r w:rsidRPr="008E0047">
        <w:rPr>
          <w:rFonts w:ascii="PT Astra Serif" w:hAnsi="PT Astra Serif"/>
          <w:color w:val="000000"/>
          <w:sz w:val="24"/>
          <w:szCs w:val="24"/>
        </w:rPr>
        <w:t>___________,</w:t>
      </w:r>
      <w:r w:rsidRPr="008E0047">
        <w:rPr>
          <w:rFonts w:ascii="PT Astra Serif" w:hAnsi="PT Astra Serif"/>
          <w:sz w:val="24"/>
          <w:szCs w:val="24"/>
        </w:rPr>
        <w:t xml:space="preserve"> далее именуемые «Стороны», заключили настоящий договор (далее - Договор) о нижеследующем:</w:t>
      </w:r>
      <w:proofErr w:type="gramEnd"/>
    </w:p>
    <w:p w:rsidR="008E0047" w:rsidRPr="008E0047" w:rsidRDefault="008E0047" w:rsidP="008E004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1. Предмет и срок действия Договора</w:t>
      </w:r>
    </w:p>
    <w:p w:rsidR="008E0047" w:rsidRPr="008E0047" w:rsidRDefault="008E0047" w:rsidP="008E004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8E0047" w:rsidRPr="008E0047" w:rsidRDefault="008E0047" w:rsidP="008E0047">
      <w:pPr>
        <w:pStyle w:val="ConsPlusNonformat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ab/>
        <w:t xml:space="preserve">1. В соответствии со схемой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8E0047">
        <w:rPr>
          <w:rFonts w:ascii="PT Astra Serif" w:hAnsi="PT Astra Serif" w:cs="Times New Roman"/>
          <w:sz w:val="24"/>
          <w:szCs w:val="24"/>
        </w:rPr>
        <w:t xml:space="preserve">от «____»_______ 20___ г. № ____, </w:t>
      </w:r>
      <w:r w:rsidRPr="008E0047">
        <w:rPr>
          <w:rFonts w:ascii="PT Astra Serif" w:hAnsi="PT Astra Serif"/>
          <w:sz w:val="24"/>
          <w:szCs w:val="24"/>
        </w:rPr>
        <w:t xml:space="preserve">на основании протокола № ___ от «___»_______20__ г.  электронного аукциона № ___________________ от «__»_______20__г. </w:t>
      </w:r>
      <w:r w:rsidRPr="008E0047">
        <w:rPr>
          <w:rFonts w:ascii="PT Astra Serif" w:hAnsi="PT Astra Serif" w:cs="Times New Roman"/>
          <w:sz w:val="24"/>
          <w:szCs w:val="24"/>
        </w:rPr>
        <w:t>Сторона 1 предоставляет Стороне 2 право на размещение нестационарного объекта уличной торговли – торговой палатки (далее - Объект) по адресу: ________________</w:t>
      </w:r>
      <w:proofErr w:type="gramStart"/>
      <w:r w:rsidRPr="008E0047">
        <w:rPr>
          <w:rFonts w:ascii="PT Astra Serif" w:hAnsi="PT Astra Serif" w:cs="Times New Roman"/>
          <w:sz w:val="24"/>
          <w:szCs w:val="24"/>
        </w:rPr>
        <w:t xml:space="preserve"> ,</w:t>
      </w:r>
      <w:proofErr w:type="gramEnd"/>
      <w:r w:rsidRPr="008E0047">
        <w:rPr>
          <w:rFonts w:ascii="PT Astra Serif" w:hAnsi="PT Astra Serif" w:cs="Times New Roman"/>
          <w:sz w:val="24"/>
          <w:szCs w:val="24"/>
        </w:rPr>
        <w:t xml:space="preserve"> общей площадью _____ кв. м.</w:t>
      </w:r>
      <w:r w:rsidRPr="008E0047">
        <w:rPr>
          <w:rFonts w:ascii="PT Astra Serif" w:hAnsi="PT Astra Serif"/>
          <w:sz w:val="24"/>
          <w:szCs w:val="24"/>
        </w:rPr>
        <w:t xml:space="preserve"> в соответствии со схемой размещения (приложение к </w:t>
      </w:r>
      <w:proofErr w:type="gramStart"/>
      <w:r w:rsidRPr="008E0047">
        <w:rPr>
          <w:rFonts w:ascii="PT Astra Serif" w:hAnsi="PT Astra Serif"/>
          <w:sz w:val="24"/>
          <w:szCs w:val="24"/>
        </w:rPr>
        <w:t xml:space="preserve">Договору), а Сторона 2 обязуется разместить и обеспечить в течение всего срока действия Договора функционирование </w:t>
      </w:r>
      <w:r w:rsidRPr="008E0047">
        <w:rPr>
          <w:rFonts w:ascii="PT Astra Serif" w:hAnsi="PT Astra Serif" w:cs="Times New Roman"/>
          <w:sz w:val="24"/>
          <w:szCs w:val="24"/>
        </w:rPr>
        <w:t xml:space="preserve">Объекта в соответствии со специализацией: фрукты, овощи </w:t>
      </w:r>
      <w:r w:rsidRPr="008E0047">
        <w:rPr>
          <w:rFonts w:ascii="PT Astra Serif" w:hAnsi="PT Astra Serif"/>
          <w:sz w:val="24"/>
          <w:szCs w:val="24"/>
        </w:rPr>
        <w:t>на условиях и в порядке, предусмотренных Договором.</w:t>
      </w:r>
      <w:proofErr w:type="gramEnd"/>
    </w:p>
    <w:p w:rsidR="008E0047" w:rsidRPr="008E0047" w:rsidRDefault="008E0047" w:rsidP="008E0047">
      <w:pPr>
        <w:pStyle w:val="ConsPlusNonformat"/>
        <w:jc w:val="both"/>
        <w:rPr>
          <w:rFonts w:ascii="PT Astra Serif" w:hAnsi="PT Astra Serif"/>
          <w:color w:val="000000"/>
          <w:sz w:val="24"/>
          <w:szCs w:val="24"/>
        </w:rPr>
      </w:pPr>
      <w:r w:rsidRPr="008E0047">
        <w:rPr>
          <w:rFonts w:ascii="PT Astra Serif" w:hAnsi="PT Astra Serif" w:cs="Times New Roman"/>
          <w:sz w:val="24"/>
          <w:szCs w:val="24"/>
        </w:rPr>
        <w:tab/>
        <w:t>2. Срок действия</w:t>
      </w:r>
      <w:r w:rsidRPr="008E0047">
        <w:rPr>
          <w:rFonts w:ascii="PT Astra Serif" w:hAnsi="PT Astra Serif"/>
          <w:sz w:val="24"/>
          <w:szCs w:val="24"/>
        </w:rPr>
        <w:t xml:space="preserve"> Договора</w:t>
      </w:r>
      <w:r w:rsidRPr="008E0047">
        <w:rPr>
          <w:rFonts w:ascii="PT Astra Serif" w:hAnsi="PT Astra Serif" w:cs="Times New Roman"/>
          <w:sz w:val="24"/>
          <w:szCs w:val="24"/>
        </w:rPr>
        <w:t xml:space="preserve">: </w:t>
      </w:r>
      <w:r w:rsidRPr="008E0047">
        <w:rPr>
          <w:rFonts w:ascii="PT Astra Serif" w:hAnsi="PT Astra Serif"/>
          <w:color w:val="000000"/>
          <w:sz w:val="24"/>
          <w:szCs w:val="24"/>
        </w:rPr>
        <w:t>с 01.05.2024 г. по 31.10.2024 г.</w:t>
      </w:r>
    </w:p>
    <w:p w:rsidR="008E0047" w:rsidRPr="008E0047" w:rsidRDefault="008E0047" w:rsidP="008E0047">
      <w:pPr>
        <w:pStyle w:val="ConsPlusNonformat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3. Фактическое размещение (установка) Объекта осуществляется Стороной 2 в срок до </w:t>
      </w:r>
      <w:r w:rsidRPr="008E0047">
        <w:rPr>
          <w:rFonts w:ascii="PT Astra Serif" w:hAnsi="PT Astra Serif"/>
          <w:color w:val="000000"/>
          <w:sz w:val="24"/>
          <w:szCs w:val="24"/>
        </w:rPr>
        <w:t>01.05.2024 г.</w:t>
      </w:r>
    </w:p>
    <w:p w:rsidR="008E0047" w:rsidRPr="008E0047" w:rsidRDefault="008E0047" w:rsidP="00F845CE">
      <w:pPr>
        <w:pStyle w:val="ConsPlusNonformat"/>
        <w:tabs>
          <w:tab w:val="left" w:pos="2640"/>
        </w:tabs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2. Платежи по Договору</w:t>
      </w:r>
    </w:p>
    <w:p w:rsidR="008E0047" w:rsidRPr="008E0047" w:rsidRDefault="008E0047" w:rsidP="008E0047">
      <w:pPr>
        <w:pStyle w:val="ConsPlusNonformat"/>
        <w:tabs>
          <w:tab w:val="left" w:pos="2640"/>
        </w:tabs>
        <w:ind w:firstLine="709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8E0047" w:rsidRPr="008E0047" w:rsidRDefault="008E0047" w:rsidP="008E004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4. Размер платы по Договору за период осуществления уличной торговли (далее - Плата по Договору) определен на основании протокола о результатах аукциона на право заключения договора на размещение нестационарного объекта уличной торговли № </w:t>
      </w:r>
      <w:proofErr w:type="spellStart"/>
      <w:r w:rsidRPr="008E0047">
        <w:rPr>
          <w:rFonts w:ascii="PT Astra Serif" w:hAnsi="PT Astra Serif"/>
          <w:sz w:val="24"/>
          <w:szCs w:val="24"/>
        </w:rPr>
        <w:t>____от</w:t>
      </w:r>
      <w:proofErr w:type="spellEnd"/>
      <w:r w:rsidRPr="008E0047">
        <w:rPr>
          <w:rFonts w:ascii="PT Astra Serif" w:hAnsi="PT Astra Serif"/>
          <w:sz w:val="24"/>
          <w:szCs w:val="24"/>
        </w:rPr>
        <w:t xml:space="preserve"> «____» ___________ 20__ г. и составляет</w:t>
      </w:r>
      <w:proofErr w:type="gramStart"/>
      <w:r w:rsidRPr="008E0047">
        <w:rPr>
          <w:rFonts w:ascii="PT Astra Serif" w:hAnsi="PT Astra Serif"/>
          <w:sz w:val="24"/>
          <w:szCs w:val="24"/>
        </w:rPr>
        <w:t xml:space="preserve"> ________(________________________) </w:t>
      </w:r>
      <w:proofErr w:type="gramEnd"/>
      <w:r w:rsidRPr="008E0047">
        <w:rPr>
          <w:rFonts w:ascii="PT Astra Serif" w:hAnsi="PT Astra Serif"/>
          <w:sz w:val="24"/>
          <w:szCs w:val="24"/>
        </w:rPr>
        <w:t>рублей __ копеек.</w:t>
      </w:r>
    </w:p>
    <w:p w:rsidR="008E0047" w:rsidRPr="008E0047" w:rsidRDefault="008E0047" w:rsidP="008E004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5. Задаток в размере 25 000 (двадцати пяти тысяч) рублей, перечисленный Стороной 2 для участия в аукционе, засчитывается в счет Платы по Договору.</w:t>
      </w:r>
    </w:p>
    <w:p w:rsidR="008E0047" w:rsidRPr="008E0047" w:rsidRDefault="008E0047" w:rsidP="008E0047">
      <w:pPr>
        <w:spacing w:after="0" w:line="240" w:lineRule="auto"/>
        <w:ind w:firstLine="709"/>
        <w:jc w:val="both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8E0047">
        <w:rPr>
          <w:rFonts w:ascii="PT Astra Serif" w:eastAsia="Times New Roman" w:hAnsi="PT Astra Serif" w:cs="Arial"/>
          <w:sz w:val="24"/>
          <w:szCs w:val="24"/>
          <w:lang w:eastAsia="ru-RU"/>
        </w:rPr>
        <w:t>6. Разница между суммой задатка, внесенного Стороной 2 для участия в аукционе, и ценой права заключения Договора в размере</w:t>
      </w:r>
      <w:proofErr w:type="gramStart"/>
      <w:r w:rsidRPr="008E0047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__________ (_________) </w:t>
      </w:r>
      <w:proofErr w:type="gramEnd"/>
      <w:r w:rsidRPr="008E0047">
        <w:rPr>
          <w:rFonts w:ascii="PT Astra Serif" w:eastAsia="Times New Roman" w:hAnsi="PT Astra Serif" w:cs="Arial"/>
          <w:sz w:val="24"/>
          <w:szCs w:val="24"/>
          <w:lang w:eastAsia="ru-RU"/>
        </w:rPr>
        <w:t>рублей возвращается Стороне 2 в течение семи рабочих дней после подписания Договора</w:t>
      </w:r>
      <w:r w:rsidRPr="008E0047">
        <w:rPr>
          <w:rFonts w:ascii="PT Astra Serif" w:hAnsi="PT Astra Serif"/>
          <w:sz w:val="24"/>
          <w:szCs w:val="24"/>
        </w:rPr>
        <w:t>.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Плата по Договору производится Стороной 2 в течение десяти рабочих дней после его подписания по следующим реквизитам: УФК по Курганской области (Департамент экономического развития, предпринимательства и торговли Администрации города Кургана), ИНН 4501161542, КПП 450101001, </w:t>
      </w:r>
      <w:proofErr w:type="spellStart"/>
      <w:proofErr w:type="gramStart"/>
      <w:r w:rsidRPr="008E0047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8E0047">
        <w:rPr>
          <w:rFonts w:ascii="PT Astra Serif" w:hAnsi="PT Astra Serif"/>
          <w:sz w:val="24"/>
          <w:szCs w:val="24"/>
        </w:rPr>
        <w:t xml:space="preserve">/с </w:t>
      </w:r>
      <w:r w:rsidRPr="008E0047">
        <w:rPr>
          <w:rFonts w:ascii="PT Astra Serif" w:hAnsi="PT Astra Serif"/>
          <w:color w:val="000000"/>
          <w:sz w:val="24"/>
          <w:szCs w:val="24"/>
        </w:rPr>
        <w:t>03100643000000014300</w:t>
      </w:r>
      <w:r w:rsidRPr="008E0047">
        <w:rPr>
          <w:rFonts w:ascii="PT Astra Serif" w:hAnsi="PT Astra Serif"/>
          <w:sz w:val="24"/>
          <w:szCs w:val="24"/>
        </w:rPr>
        <w:t xml:space="preserve"> ОТДЕЛЕНИЕ КУРГАН БАНКА РОССИИ//УФК по Курганской области г. Курган, БИК 013735150, ОКТМО 37701000, КБК 96211705040040000180. В платежном поручении обязательно должны быть указаны: ИНН, КПП (для юридического лица), дата и номер Договора, сумма оплаты.</w:t>
      </w:r>
    </w:p>
    <w:p w:rsidR="008E0047" w:rsidRPr="008E0047" w:rsidRDefault="008E0047" w:rsidP="008E0047">
      <w:pPr>
        <w:pStyle w:val="aa"/>
        <w:spacing w:after="0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ab/>
        <w:t xml:space="preserve">7. В случае досрочного расторжения Договора по инициативе </w:t>
      </w:r>
      <w:r w:rsidRPr="008E0047">
        <w:rPr>
          <w:rFonts w:ascii="PT Astra Serif" w:hAnsi="PT Astra Serif" w:cs="Arial"/>
          <w:sz w:val="24"/>
          <w:szCs w:val="24"/>
          <w:lang w:eastAsia="ru-RU"/>
        </w:rPr>
        <w:t>Стороны 2</w:t>
      </w:r>
      <w:r w:rsidRPr="008E0047">
        <w:rPr>
          <w:rFonts w:ascii="PT Astra Serif" w:hAnsi="PT Astra Serif"/>
          <w:sz w:val="24"/>
          <w:szCs w:val="24"/>
        </w:rPr>
        <w:t>, а также досрочного расторжения по инициативе Стороны 1 в случаях, предусмотренных подпунктом 3 пункта 9 главы 3 Договора, денежные средства, внесенные в качестве платы за предоставление права на размещение Объекта, возврату не подлежат.</w:t>
      </w:r>
    </w:p>
    <w:p w:rsidR="008E0047" w:rsidRPr="008E0047" w:rsidRDefault="008E0047" w:rsidP="008E0047">
      <w:pPr>
        <w:pStyle w:val="aa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8. Неиспользование Объекта Стороной 2 не может служить основанием невнесения платы за предоставление права на размещение Объекта.</w:t>
      </w:r>
    </w:p>
    <w:p w:rsidR="008E0047" w:rsidRPr="008E0047" w:rsidRDefault="008E0047" w:rsidP="008E004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3. Права и обязанности Стороны 1</w:t>
      </w:r>
    </w:p>
    <w:p w:rsidR="008E0047" w:rsidRPr="008E0047" w:rsidRDefault="008E0047" w:rsidP="008E0047">
      <w:pPr>
        <w:pStyle w:val="ConsPlusNormal0"/>
        <w:ind w:firstLine="709"/>
        <w:jc w:val="center"/>
        <w:rPr>
          <w:rFonts w:ascii="PT Astra Serif" w:hAnsi="PT Astra Serif"/>
          <w:sz w:val="24"/>
          <w:szCs w:val="24"/>
        </w:rPr>
      </w:pP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9. Сторона 1 имеет право: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1) на беспрепятственный доступ к Объекту с целью проверки его использования в соответствии с условиями Договора;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2) требовать от Стороны 2 устранения выявленных нарушений условий Договора;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3) досрочно в одностороннем порядке расторгнуть Договор в случаях установления </w:t>
      </w:r>
      <w:r w:rsidRPr="008E0047">
        <w:rPr>
          <w:rFonts w:ascii="PT Astra Serif" w:hAnsi="PT Astra Serif"/>
          <w:sz w:val="24"/>
          <w:szCs w:val="24"/>
        </w:rPr>
        <w:lastRenderedPageBreak/>
        <w:t>фактов: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- использования Объекта не по целевому назначению;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- установления факта передачи Объекта третьему лицу;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- нарушения требований к размещению и эксплуатации Объекта, предусмотренных подпунктами 1, 2, 4, 5 пункта 12 главы 4 Договора;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8E0047">
        <w:rPr>
          <w:rFonts w:ascii="PT Astra Serif" w:hAnsi="PT Astra Serif"/>
          <w:sz w:val="24"/>
          <w:szCs w:val="24"/>
        </w:rPr>
        <w:t>- допущения Субъектом торговли либо его продавцами реализации (продажи) алкогольной и спиртосодержащей продукции, в том числе пива и напитков, изготавливаемых на основе пива, в нестационарном объекте уличной торговли и привлечения к административной ответственности за нарушение требований Федерального закона от 22.11.1995 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  <w:proofErr w:type="gramEnd"/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8E0047">
        <w:rPr>
          <w:rFonts w:ascii="PT Astra Serif" w:hAnsi="PT Astra Serif"/>
          <w:sz w:val="24"/>
          <w:szCs w:val="24"/>
        </w:rPr>
        <w:t>4) при невыполнении Стороной 2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Объекта на специально организованную площадку для хранения без возмещения убытков Стороне 2, с отнесением всех расходов по демонтажу, вывозу и хранению Объекта за счет Стороны 2.</w:t>
      </w:r>
      <w:proofErr w:type="gramEnd"/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10. Сторона 1 обязана: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1) предоставить Стороне 2 место для размещения Объекта;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2) в случае досрочного в одностороннем порядке расторжения Договора направить Стороне 2 письменное предупреждение за 3 дня до момента расторжения Договора.</w:t>
      </w:r>
    </w:p>
    <w:p w:rsidR="008E0047" w:rsidRPr="008E0047" w:rsidRDefault="008E0047" w:rsidP="008E004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4. Права и обязанности Стороны 2</w:t>
      </w:r>
    </w:p>
    <w:p w:rsidR="008E0047" w:rsidRPr="008E0047" w:rsidRDefault="008E0047" w:rsidP="008E0047">
      <w:pPr>
        <w:pStyle w:val="ConsPlusNormal0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highlight w:val="yellow"/>
        </w:rPr>
      </w:pPr>
      <w:r w:rsidRPr="008E0047">
        <w:rPr>
          <w:rFonts w:ascii="PT Astra Serif" w:hAnsi="PT Astra Serif"/>
          <w:sz w:val="24"/>
          <w:szCs w:val="24"/>
        </w:rPr>
        <w:t>11. Сторона 2 имеет право досрочно расторгнуть Договор по основаниям, предусмотренным подпунктом 1 пункта 16 главы 5 Договора с уведомлением Стороны 1 об отказе от исполнения Договора.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12. Сторона 2 обязана: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1) обеспечить размещение Объекта в соответствии с требованиями главы 1 Договора;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2) обеспечить соответствие внешнего вида Объекта требованиям аукционной документации;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3) обеспечить в соответствии со специализацией функционирование нестационарного объекта уличной торговли в течение всего срока действия Договора;</w:t>
      </w:r>
    </w:p>
    <w:p w:rsidR="008E0047" w:rsidRPr="008E0047" w:rsidRDefault="008E0047" w:rsidP="008E0047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eastAsia="Times New Roman" w:hAnsi="PT Astra Serif"/>
          <w:sz w:val="24"/>
          <w:szCs w:val="24"/>
          <w:lang w:eastAsia="ru-RU"/>
        </w:rPr>
        <w:t xml:space="preserve">4) </w:t>
      </w:r>
      <w:r w:rsidRPr="008E0047">
        <w:rPr>
          <w:rFonts w:ascii="PT Astra Serif" w:hAnsi="PT Astra Serif"/>
          <w:sz w:val="24"/>
          <w:szCs w:val="24"/>
        </w:rPr>
        <w:t xml:space="preserve">при осуществлении торговой деятельности соблюдать требования правил торговли, законодательства о защите прав потребителей, законодательства в области обеспечения санитарно-эпидемиологического благополучия населения, требования нормативно-правовых актов о безопасности дорожного движения, пожарной безопасности, трудового законодательства; 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5) обеспечить эксплуатацию и содержание Объекта в соответствии с требованиями Положения о порядке</w:t>
      </w:r>
      <w:r w:rsidRPr="008E0047">
        <w:rPr>
          <w:rFonts w:ascii="PT Astra Serif" w:hAnsi="PT Astra Serif"/>
          <w:sz w:val="24"/>
          <w:szCs w:val="24"/>
          <w:lang w:eastAsia="en-US"/>
        </w:rPr>
        <w:t xml:space="preserve"> размещения нестационарных объектов уличной торговли на территории города Кургана</w:t>
      </w:r>
      <w:r w:rsidRPr="008E0047">
        <w:rPr>
          <w:rFonts w:ascii="PT Astra Serif" w:hAnsi="PT Astra Serif"/>
          <w:sz w:val="24"/>
          <w:szCs w:val="24"/>
        </w:rPr>
        <w:t>, в том числе ежедневную уборку прилегающей к нему территории, вывоз мусора и тары;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6) в случае изменения юридического адреса или иных реквизитов в течение 5 рабочих дней направить Стороне 1 письменное уведомление об этом;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7) в течение 3 дней по окончании срока действия Договора демонтировать Объект с последующим восстановлением благоустройства территории и не позднее 1 дня после выполнения указанного обязательства уведомить об этом Сторону 1 любым доступным способом с </w:t>
      </w:r>
      <w:proofErr w:type="spellStart"/>
      <w:r w:rsidRPr="008E0047">
        <w:rPr>
          <w:rFonts w:ascii="PT Astra Serif" w:hAnsi="PT Astra Serif"/>
          <w:sz w:val="24"/>
          <w:szCs w:val="24"/>
        </w:rPr>
        <w:t>прдоставлением</w:t>
      </w:r>
      <w:proofErr w:type="spellEnd"/>
      <w:r w:rsidRPr="008E0047">
        <w:rPr>
          <w:rFonts w:ascii="PT Astra Serif" w:hAnsi="PT Astra Serif"/>
          <w:sz w:val="24"/>
          <w:szCs w:val="24"/>
        </w:rPr>
        <w:t xml:space="preserve"> фотоматериалов, подтверждающих демонтаж Объекта.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5. Изменение, прекращение и расторжение Договора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b/>
          <w:sz w:val="24"/>
          <w:szCs w:val="24"/>
        </w:rPr>
      </w:pP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13. Все изменения и (или) дополнения к Договору оформляются сторонами в письменной форме и являются неотъемлемой частью Договора.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14. Окончание срока действия Договора влечет прекращение обязатель</w:t>
      </w:r>
      <w:proofErr w:type="gramStart"/>
      <w:r w:rsidRPr="008E0047">
        <w:rPr>
          <w:rFonts w:ascii="PT Astra Serif" w:hAnsi="PT Astra Serif"/>
          <w:sz w:val="24"/>
          <w:szCs w:val="24"/>
        </w:rPr>
        <w:t>ств ст</w:t>
      </w:r>
      <w:proofErr w:type="gramEnd"/>
      <w:r w:rsidRPr="008E0047">
        <w:rPr>
          <w:rFonts w:ascii="PT Astra Serif" w:hAnsi="PT Astra Serif"/>
          <w:sz w:val="24"/>
          <w:szCs w:val="24"/>
        </w:rPr>
        <w:t>орон по Договору, за исключением исполнения обязательств, предусмотренных подпунктом 7 пункта 12 главы 4 Договора.</w:t>
      </w:r>
    </w:p>
    <w:p w:rsidR="008E0047" w:rsidRPr="008E0047" w:rsidRDefault="008E0047" w:rsidP="008E004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15. Досрочное расторжение Договора допускается по соглашению сторон  в случаях, предусмотренных законодательством.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8E0047">
        <w:rPr>
          <w:rFonts w:ascii="PT Astra Serif" w:hAnsi="PT Astra Serif"/>
          <w:sz w:val="24"/>
          <w:szCs w:val="24"/>
        </w:rPr>
        <w:t>16. Односторонний отказ от исполнения Договора допускается в следующих случаях:</w:t>
      </w:r>
      <w:r w:rsidRPr="008E0047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lastRenderedPageBreak/>
        <w:t xml:space="preserve">1) </w:t>
      </w:r>
      <w:r w:rsidRPr="008E0047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Стороны 2 от исполнения Договора допускается в случае </w:t>
      </w:r>
      <w:r w:rsidRPr="008E0047">
        <w:rPr>
          <w:rFonts w:ascii="PT Astra Serif" w:hAnsi="PT Astra Serif"/>
          <w:sz w:val="24"/>
          <w:szCs w:val="24"/>
        </w:rPr>
        <w:t>прекращения Стороной 2 в установленном федеральным законодательством порядке своей деятельности, при этом Договор считается расторгнутым с момента получения Стороной 1 уведомления об отказе от исполнения Договора;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2) </w:t>
      </w:r>
      <w:r w:rsidRPr="008E0047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Стороны 1 от исполнения Договора допускается в случаях, установленных </w:t>
      </w:r>
      <w:r w:rsidRPr="008E0047">
        <w:rPr>
          <w:rFonts w:ascii="PT Astra Serif" w:hAnsi="PT Astra Serif"/>
          <w:sz w:val="24"/>
          <w:szCs w:val="24"/>
        </w:rPr>
        <w:t>подпунктом 3 пункта 9 главы 3 Договора, при этом Договор считается расторгнутым с момента направления Стороной 1 уведомления об отказе от исполнения Договора.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17. По окончании срока действия Договора, при досрочном расторжении Договора Сторона 2 обязана вернуть Стороне 1 место размещения Объекта в надлежащем состоянии с восстановлением благоустройства территории.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6. Ответственность Сторон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18.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19. Стороны освобождаются </w:t>
      </w:r>
      <w:proofErr w:type="gramStart"/>
      <w:r w:rsidRPr="008E0047">
        <w:rPr>
          <w:rFonts w:ascii="PT Astra Serif" w:hAnsi="PT Astra Serif"/>
          <w:sz w:val="24"/>
          <w:szCs w:val="24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8E0047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20. В случае неисполнения Субъектом торговли требований подпункта 7 пункта 12 главы 4 Договора Субъект торговли обязан уплатить Департаменту штраф в размере 50% от цены права заключения Договора.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7. Заключительные положения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21. Договор вступает в силу с момента подписания его сторонами.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22. Договор составлен в 2-х экземплярах, имеющих одинаковую юридическую силу, по одному экземпляру для каждой из Сторон.</w:t>
      </w:r>
    </w:p>
    <w:p w:rsidR="008E0047" w:rsidRPr="008E0047" w:rsidRDefault="008E0047" w:rsidP="008E004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23. Вопросы, неурегулированные Договором, разрешаются в соответствии с действующим законодательством Российской Федерации.</w:t>
      </w:r>
    </w:p>
    <w:p w:rsidR="008E0047" w:rsidRPr="008E0047" w:rsidRDefault="008E0047" w:rsidP="008E004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</w:p>
    <w:tbl>
      <w:tblPr>
        <w:tblW w:w="96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8"/>
        <w:gridCol w:w="4819"/>
      </w:tblGrid>
      <w:tr w:rsidR="008E0047" w:rsidRPr="008E0047" w:rsidTr="00F845CE">
        <w:trPr>
          <w:trHeight w:val="370"/>
        </w:trPr>
        <w:tc>
          <w:tcPr>
            <w:tcW w:w="4818" w:type="dxa"/>
          </w:tcPr>
          <w:p w:rsidR="00F845CE" w:rsidRDefault="008E0047" w:rsidP="008E0047">
            <w:pPr>
              <w:pStyle w:val="ConsPlusNormal0"/>
              <w:ind w:firstLine="0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8E0047">
              <w:rPr>
                <w:rFonts w:ascii="PT Astra Serif" w:hAnsi="PT Astra Serif" w:cs="Calibri"/>
                <w:sz w:val="24"/>
                <w:szCs w:val="24"/>
              </w:rPr>
              <w:t>СТОРОНА 1:</w:t>
            </w:r>
          </w:p>
          <w:p w:rsidR="00F845CE" w:rsidRPr="008E0047" w:rsidRDefault="00F845CE" w:rsidP="00812F0F">
            <w:pPr>
              <w:pStyle w:val="aa"/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0047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пл. им. В.И. Ленина, дом № 1,</w:t>
            </w:r>
          </w:p>
          <w:p w:rsidR="00F845CE" w:rsidRPr="008E0047" w:rsidRDefault="00F845CE" w:rsidP="00812F0F">
            <w:pPr>
              <w:pStyle w:val="aa"/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0047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город Курган, 640002</w:t>
            </w:r>
          </w:p>
          <w:p w:rsidR="00F845CE" w:rsidRPr="008E0047" w:rsidRDefault="00F845CE" w:rsidP="00812F0F">
            <w:pPr>
              <w:pStyle w:val="af2"/>
              <w:shd w:val="clear" w:color="auto" w:fill="FFFFFF"/>
              <w:overflowPunct w:val="0"/>
              <w:autoSpaceDE w:val="0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 xml:space="preserve">т. 42-84-85, </w:t>
            </w:r>
          </w:p>
          <w:p w:rsidR="00F845CE" w:rsidRPr="008E0047" w:rsidRDefault="00F845CE" w:rsidP="00812F0F">
            <w:pPr>
              <w:pStyle w:val="af2"/>
              <w:shd w:val="clear" w:color="auto" w:fill="FFFFFF"/>
              <w:overflowPunct w:val="0"/>
              <w:autoSpaceDE w:val="0"/>
              <w:textAlignment w:val="baseline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E0047">
              <w:rPr>
                <w:rFonts w:ascii="PT Astra Serif" w:eastAsia="Arial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8E0047">
              <w:rPr>
                <w:rFonts w:ascii="PT Astra Serif" w:eastAsia="Arial" w:hAnsi="PT Astra Serif"/>
                <w:sz w:val="24"/>
                <w:szCs w:val="24"/>
              </w:rPr>
              <w:t>/</w:t>
            </w:r>
            <w:proofErr w:type="spellStart"/>
            <w:r w:rsidRPr="008E0047">
              <w:rPr>
                <w:rFonts w:ascii="PT Astra Serif" w:eastAsia="Arial" w:hAnsi="PT Astra Serif"/>
                <w:sz w:val="24"/>
                <w:szCs w:val="24"/>
              </w:rPr>
              <w:t>сч</w:t>
            </w:r>
            <w:proofErr w:type="spellEnd"/>
            <w:r w:rsidRPr="008E0047">
              <w:rPr>
                <w:rFonts w:ascii="PT Astra Serif" w:eastAsia="Arial" w:hAnsi="PT Astra Serif"/>
                <w:sz w:val="24"/>
                <w:szCs w:val="24"/>
              </w:rPr>
              <w:t xml:space="preserve">. </w:t>
            </w:r>
            <w:r w:rsidRPr="008E0047">
              <w:rPr>
                <w:rFonts w:ascii="PT Astra Serif" w:hAnsi="PT Astra Serif"/>
                <w:color w:val="000000"/>
                <w:sz w:val="24"/>
                <w:szCs w:val="24"/>
              </w:rPr>
              <w:t>03100643000000014300</w:t>
            </w:r>
          </w:p>
          <w:p w:rsidR="00F845CE" w:rsidRPr="008E0047" w:rsidRDefault="00F845CE" w:rsidP="00812F0F">
            <w:pPr>
              <w:pStyle w:val="af2"/>
              <w:shd w:val="clear" w:color="auto" w:fill="FFFFFF"/>
              <w:overflowPunct w:val="0"/>
              <w:autoSpaceDE w:val="0"/>
              <w:textAlignment w:val="baseline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0047">
              <w:rPr>
                <w:rFonts w:ascii="PT Astra Serif" w:hAnsi="PT Astra Serif"/>
                <w:color w:val="000000"/>
                <w:sz w:val="24"/>
                <w:szCs w:val="24"/>
              </w:rPr>
              <w:t>ОТДЕЛЕНИЕ КУРГАН БАНКА РОССИИ</w:t>
            </w:r>
          </w:p>
          <w:p w:rsidR="00F845CE" w:rsidRPr="008E0047" w:rsidRDefault="00F845CE" w:rsidP="00812F0F">
            <w:pPr>
              <w:pStyle w:val="ConsPlusNormal0"/>
              <w:ind w:firstLine="0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8E0047">
              <w:rPr>
                <w:rFonts w:ascii="PT Astra Serif" w:hAnsi="PT Astra Serif" w:cs="Calibri"/>
                <w:color w:val="000000"/>
                <w:sz w:val="24"/>
                <w:szCs w:val="24"/>
              </w:rPr>
              <w:t xml:space="preserve">ИНН 4501161542 </w:t>
            </w:r>
          </w:p>
          <w:p w:rsidR="00F845CE" w:rsidRDefault="00F845CE" w:rsidP="00F845CE">
            <w:pPr>
              <w:pStyle w:val="af1"/>
              <w:shd w:val="clear" w:color="auto" w:fill="FFFFFF"/>
              <w:overflowPunct w:val="0"/>
              <w:autoSpaceDE w:val="0"/>
              <w:spacing w:beforeAutospacing="0" w:after="0" w:line="240" w:lineRule="auto"/>
              <w:jc w:val="center"/>
              <w:textAlignment w:val="baseline"/>
              <w:rPr>
                <w:rFonts w:ascii="PT Astra Serif" w:hAnsi="PT Astra Serif"/>
                <w:color w:val="000000"/>
              </w:rPr>
            </w:pPr>
          </w:p>
          <w:p w:rsidR="00F845CE" w:rsidRPr="008E0047" w:rsidRDefault="00F845CE" w:rsidP="00F845CE">
            <w:pPr>
              <w:pStyle w:val="af1"/>
              <w:shd w:val="clear" w:color="auto" w:fill="FFFFFF"/>
              <w:overflowPunct w:val="0"/>
              <w:autoSpaceDE w:val="0"/>
              <w:spacing w:beforeAutospacing="0" w:after="0" w:line="240" w:lineRule="auto"/>
              <w:jc w:val="center"/>
              <w:textAlignment w:val="baseline"/>
              <w:rPr>
                <w:rFonts w:ascii="PT Astra Serif" w:hAnsi="PT Astra Serif"/>
                <w:color w:val="000000"/>
              </w:rPr>
            </w:pPr>
            <w:r w:rsidRPr="008E0047">
              <w:rPr>
                <w:rFonts w:ascii="PT Astra Serif" w:hAnsi="PT Astra Serif"/>
                <w:color w:val="000000"/>
              </w:rPr>
              <w:t xml:space="preserve">Директор Департамента </w:t>
            </w:r>
          </w:p>
          <w:p w:rsidR="00F845CE" w:rsidRPr="008E0047" w:rsidRDefault="00F845CE" w:rsidP="00F845CE">
            <w:pPr>
              <w:pStyle w:val="af1"/>
              <w:shd w:val="clear" w:color="auto" w:fill="FFFFFF"/>
              <w:overflowPunct w:val="0"/>
              <w:autoSpaceDE w:val="0"/>
              <w:spacing w:beforeAutospacing="0" w:after="0" w:line="240" w:lineRule="auto"/>
              <w:jc w:val="center"/>
              <w:textAlignment w:val="baseline"/>
              <w:rPr>
                <w:rFonts w:ascii="PT Astra Serif" w:hAnsi="PT Astra Serif"/>
                <w:color w:val="000000"/>
              </w:rPr>
            </w:pPr>
            <w:r w:rsidRPr="008E0047">
              <w:rPr>
                <w:rFonts w:ascii="PT Astra Serif" w:hAnsi="PT Astra Serif"/>
                <w:color w:val="000000"/>
              </w:rPr>
              <w:t xml:space="preserve"> экономического развития, предпринимательства и торговли Администрации города Курган</w:t>
            </w:r>
          </w:p>
          <w:p w:rsidR="00F845CE" w:rsidRPr="008E0047" w:rsidRDefault="00F845CE" w:rsidP="00F845CE">
            <w:pPr>
              <w:pStyle w:val="af1"/>
              <w:shd w:val="clear" w:color="auto" w:fill="FFFFFF"/>
              <w:overflowPunct w:val="0"/>
              <w:autoSpaceDE w:val="0"/>
              <w:spacing w:after="0"/>
              <w:jc w:val="both"/>
              <w:textAlignment w:val="baseline"/>
              <w:rPr>
                <w:rFonts w:ascii="PT Astra Serif" w:hAnsi="PT Astra Serif"/>
                <w:color w:val="000000"/>
              </w:rPr>
            </w:pPr>
            <w:r w:rsidRPr="008E0047">
              <w:rPr>
                <w:rFonts w:ascii="PT Astra Serif" w:hAnsi="PT Astra Serif"/>
                <w:color w:val="000000"/>
              </w:rPr>
              <w:t>__________________/_____________/</w:t>
            </w:r>
            <w:r w:rsidRPr="008E0047">
              <w:rPr>
                <w:rFonts w:ascii="PT Astra Serif" w:hAnsi="PT Astra Serif" w:cs="Calibri"/>
              </w:rPr>
              <w:t xml:space="preserve"> </w:t>
            </w:r>
          </w:p>
          <w:p w:rsidR="00F845CE" w:rsidRPr="008E0047" w:rsidRDefault="00F845CE" w:rsidP="00F845CE">
            <w:pPr>
              <w:pStyle w:val="aa"/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(ФИО руководителя, подпись, печать)</w:t>
            </w:r>
          </w:p>
          <w:p w:rsidR="00F845CE" w:rsidRPr="00F845CE" w:rsidRDefault="00F845CE" w:rsidP="00F845CE">
            <w:pPr>
              <w:rPr>
                <w:lang w:eastAsia="ru-RU"/>
              </w:rPr>
            </w:pPr>
          </w:p>
          <w:p w:rsidR="008E0047" w:rsidRPr="00F845CE" w:rsidRDefault="008E0047" w:rsidP="00F845CE">
            <w:pPr>
              <w:rPr>
                <w:lang w:eastAsia="ru-RU"/>
              </w:rPr>
            </w:pPr>
          </w:p>
        </w:tc>
        <w:tc>
          <w:tcPr>
            <w:tcW w:w="4819" w:type="dxa"/>
          </w:tcPr>
          <w:p w:rsidR="008E0047" w:rsidRDefault="008E0047" w:rsidP="008E0047">
            <w:pPr>
              <w:pStyle w:val="ConsPlusNormal0"/>
              <w:ind w:firstLine="0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8E0047">
              <w:rPr>
                <w:rFonts w:ascii="PT Astra Serif" w:hAnsi="PT Astra Serif" w:cs="Calibri"/>
                <w:sz w:val="24"/>
                <w:szCs w:val="24"/>
              </w:rPr>
              <w:t>СТОРОНА 2:</w:t>
            </w:r>
          </w:p>
          <w:p w:rsidR="00F845CE" w:rsidRPr="008E0047" w:rsidRDefault="00F845CE" w:rsidP="00F845CE">
            <w:pPr>
              <w:pStyle w:val="aa"/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Адрес:</w:t>
            </w:r>
          </w:p>
          <w:p w:rsidR="00F845CE" w:rsidRPr="008E0047" w:rsidRDefault="00F845CE" w:rsidP="00F845CE">
            <w:pPr>
              <w:pStyle w:val="aa"/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Телефон:</w:t>
            </w: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ИНН:</w:t>
            </w: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Default="00F845CE" w:rsidP="00F845CE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F845CE" w:rsidRPr="008E0047" w:rsidRDefault="00F845CE" w:rsidP="00F845CE">
            <w:pPr>
              <w:suppressLineNumbers/>
              <w:suppressAutoHyphens/>
              <w:spacing w:after="0" w:line="240" w:lineRule="auto"/>
              <w:rPr>
                <w:rFonts w:ascii="PT Astra Serif" w:eastAsia="Arial" w:hAnsi="PT Astra Serif"/>
                <w:sz w:val="24"/>
                <w:szCs w:val="24"/>
                <w:lang w:eastAsia="ar-SA"/>
              </w:rPr>
            </w:pPr>
            <w:r>
              <w:rPr>
                <w:rFonts w:ascii="PT Astra Serif" w:eastAsia="Arial" w:hAnsi="PT Astra Serif"/>
                <w:sz w:val="24"/>
                <w:szCs w:val="24"/>
                <w:lang w:eastAsia="ar-SA"/>
              </w:rPr>
              <w:t xml:space="preserve">      </w:t>
            </w:r>
            <w:r w:rsidRPr="008E0047">
              <w:rPr>
                <w:rFonts w:ascii="PT Astra Serif" w:eastAsia="Arial" w:hAnsi="PT Astra Serif"/>
                <w:sz w:val="24"/>
                <w:szCs w:val="24"/>
                <w:lang w:eastAsia="ar-SA"/>
              </w:rPr>
              <w:t>____________________/____________/</w:t>
            </w:r>
          </w:p>
          <w:p w:rsidR="00F845CE" w:rsidRPr="008E0047" w:rsidRDefault="00F845CE" w:rsidP="00F845CE">
            <w:pPr>
              <w:pStyle w:val="aa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</w:t>
            </w:r>
            <w:r w:rsidRPr="008E0047">
              <w:rPr>
                <w:rFonts w:ascii="PT Astra Serif" w:hAnsi="PT Astra Serif"/>
                <w:sz w:val="24"/>
                <w:szCs w:val="24"/>
              </w:rPr>
              <w:t>(ФИО руководителя, подпись, печать)</w:t>
            </w:r>
          </w:p>
          <w:p w:rsidR="00F845CE" w:rsidRPr="008E0047" w:rsidRDefault="00F845CE" w:rsidP="00F845CE">
            <w:pPr>
              <w:pStyle w:val="ConsPlusNormal0"/>
              <w:ind w:firstLine="0"/>
              <w:rPr>
                <w:rFonts w:ascii="PT Astra Serif" w:hAnsi="PT Astra Serif" w:cs="Calibri"/>
                <w:sz w:val="24"/>
                <w:szCs w:val="24"/>
              </w:rPr>
            </w:pPr>
          </w:p>
        </w:tc>
      </w:tr>
    </w:tbl>
    <w:p w:rsidR="00DE2C05" w:rsidRPr="00DE2C05" w:rsidRDefault="00F845CE" w:rsidP="00DE2C05">
      <w:pPr>
        <w:spacing w:after="0"/>
        <w:ind w:left="5670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П</w:t>
      </w:r>
      <w:r w:rsidR="00DE2C05"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риложение </w:t>
      </w:r>
    </w:p>
    <w:p w:rsidR="00DE2C05" w:rsidRPr="00DE2C05" w:rsidRDefault="00DE2C05" w:rsidP="00DE2C05">
      <w:pPr>
        <w:spacing w:after="0"/>
        <w:ind w:left="5670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к договору на размещение нестационарного объекта уличной торговли</w:t>
      </w:r>
    </w:p>
    <w:p w:rsidR="00DE2C05" w:rsidRPr="00DE2C05" w:rsidRDefault="00DE2C05" w:rsidP="00DE2C05">
      <w:pPr>
        <w:spacing w:after="0"/>
        <w:ind w:left="5670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>от «___»____20__ г. № _____</w:t>
      </w:r>
    </w:p>
    <w:p w:rsidR="00DE2C05" w:rsidRPr="00DE2C05" w:rsidRDefault="00DE2C05" w:rsidP="00DE2C05">
      <w:pPr>
        <w:spacing w:after="0"/>
        <w:ind w:firstLine="709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DE2C05" w:rsidRPr="00DE2C05" w:rsidRDefault="00F845CE" w:rsidP="00DE2C05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lastRenderedPageBreak/>
        <w:t xml:space="preserve">                                             </w:t>
      </w:r>
      <w:r w:rsidR="00DE2C05"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Схема размещения Объекта </w:t>
      </w:r>
    </w:p>
    <w:p w:rsidR="00DE2C05" w:rsidRDefault="00DE2C05" w:rsidP="00DE2C05">
      <w:pPr>
        <w:spacing w:after="0"/>
        <w:ind w:firstLine="709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865370" cy="41236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334" t="13628" b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05" w:rsidRDefault="00DE2C05" w:rsidP="00DE2C05">
      <w:pPr>
        <w:spacing w:after="0"/>
        <w:ind w:firstLine="709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</w:p>
    <w:p w:rsidR="00A84164" w:rsidRPr="00C84483" w:rsidRDefault="00A84164" w:rsidP="00DE2C05">
      <w:pPr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__________________</w:t>
      </w:r>
    </w:p>
    <w:p w:rsidR="00A84164" w:rsidRDefault="00A84164" w:rsidP="00DE2C05">
      <w:pPr>
        <w:ind w:firstLine="709"/>
      </w:pPr>
    </w:p>
    <w:p w:rsidR="00A84164" w:rsidRDefault="00A84164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138F" w:rsidRDefault="00F4138F" w:rsidP="00DE2C0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Приложение 3 </w:t>
      </w:r>
    </w:p>
    <w:p w:rsidR="00F4138F" w:rsidRDefault="00F4138F" w:rsidP="00DE2C0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644A50" w:rsidRDefault="00644A50" w:rsidP="00DE2C0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314" w:type="dxa"/>
        <w:tblLayout w:type="fixed"/>
        <w:tblLook w:val="0000"/>
      </w:tblPr>
      <w:tblGrid>
        <w:gridCol w:w="5778"/>
        <w:gridCol w:w="4536"/>
      </w:tblGrid>
      <w:tr w:rsidR="00A84F9D" w:rsidRPr="00A84F9D" w:rsidTr="006F27A2">
        <w:tc>
          <w:tcPr>
            <w:tcW w:w="5778" w:type="dxa"/>
            <w:shd w:val="clear" w:color="auto" w:fill="auto"/>
          </w:tcPr>
          <w:p w:rsidR="00A84F9D" w:rsidRPr="00A84F9D" w:rsidRDefault="00A84F9D" w:rsidP="006F27A2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A84F9D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A84F9D" w:rsidRPr="00A84F9D" w:rsidRDefault="00A84F9D" w:rsidP="006F27A2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A84F9D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4536" w:type="dxa"/>
            <w:shd w:val="clear" w:color="auto" w:fill="auto"/>
          </w:tcPr>
          <w:p w:rsidR="00A84F9D" w:rsidRPr="00A84F9D" w:rsidRDefault="00A84F9D" w:rsidP="006F27A2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A84F9D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В комиссию по проведению электронных торгов</w:t>
            </w:r>
          </w:p>
          <w:p w:rsidR="00A84F9D" w:rsidRPr="00A84F9D" w:rsidRDefault="00A84F9D" w:rsidP="006F27A2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A84F9D" w:rsidRPr="00A84F9D" w:rsidRDefault="00A84F9D" w:rsidP="00A84F9D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84F9D" w:rsidRPr="00A84F9D" w:rsidRDefault="00A84F9D" w:rsidP="00A84F9D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A84F9D" w:rsidRPr="00A84F9D" w:rsidRDefault="00A84F9D" w:rsidP="00A84F9D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lastRenderedPageBreak/>
        <w:t>на участие в электронном аукционе</w:t>
      </w:r>
    </w:p>
    <w:p w:rsidR="00A84F9D" w:rsidRPr="00A84F9D" w:rsidRDefault="00A84F9D" w:rsidP="00A84F9D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договора</w:t>
      </w:r>
      <w:proofErr w:type="gramEnd"/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нестационарного объекта уличной торговли  (ЛОТ №______)</w:t>
      </w:r>
    </w:p>
    <w:p w:rsidR="00A84F9D" w:rsidRPr="00A84F9D" w:rsidRDefault="00A84F9D" w:rsidP="00A84F9D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</w:p>
    <w:p w:rsidR="00A84F9D" w:rsidRPr="00A84F9D" w:rsidRDefault="00A84F9D" w:rsidP="00A84F9D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>Заявитель</w:t>
      </w:r>
    </w:p>
    <w:p w:rsidR="00A84F9D" w:rsidRPr="00A84F9D" w:rsidRDefault="00A84F9D" w:rsidP="00A84F9D">
      <w:pPr>
        <w:rPr>
          <w:rFonts w:ascii="PT Astra Serif" w:hAnsi="PT Astra Serif"/>
          <w:b/>
          <w:sz w:val="24"/>
          <w:szCs w:val="24"/>
        </w:rPr>
      </w:pPr>
      <w:r w:rsidRPr="00A84F9D">
        <w:rPr>
          <w:rFonts w:ascii="PT Astra Serif" w:hAnsi="PT Astra Serif"/>
          <w:b/>
          <w:sz w:val="24"/>
          <w:szCs w:val="24"/>
        </w:rPr>
        <w:t>для юридического лица:</w:t>
      </w:r>
    </w:p>
    <w:p w:rsidR="00A84F9D" w:rsidRPr="00A84F9D" w:rsidRDefault="00A84F9D" w:rsidP="00A84F9D">
      <w:pPr>
        <w:rPr>
          <w:rFonts w:ascii="PT Astra Serif" w:hAnsi="PT Astra Serif"/>
          <w:b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полное наименование </w:t>
      </w:r>
      <w:r w:rsidRPr="00A84F9D">
        <w:rPr>
          <w:rFonts w:ascii="PT Astra Serif" w:hAnsi="PT Astra Serif"/>
          <w:b/>
          <w:bCs/>
          <w:sz w:val="24"/>
          <w:szCs w:val="24"/>
        </w:rPr>
        <w:t xml:space="preserve">________________________________________________________________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/>
          <w:bCs/>
          <w:sz w:val="24"/>
          <w:szCs w:val="24"/>
        </w:rPr>
        <w:t>___________________________________________________________________________________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</w:p>
    <w:p w:rsidR="00A84F9D" w:rsidRPr="00A84F9D" w:rsidRDefault="00A84F9D" w:rsidP="00A84F9D">
      <w:pPr>
        <w:rPr>
          <w:rFonts w:ascii="PT Astra Serif" w:hAnsi="PT Astra Serif"/>
          <w:b/>
          <w:bCs/>
          <w:sz w:val="24"/>
          <w:szCs w:val="24"/>
        </w:rPr>
      </w:pPr>
      <w:r w:rsidRPr="00A84F9D">
        <w:rPr>
          <w:rFonts w:ascii="PT Astra Serif" w:hAnsi="PT Astra Serif"/>
          <w:b/>
          <w:bCs/>
          <w:sz w:val="24"/>
          <w:szCs w:val="24"/>
        </w:rPr>
        <w:t>для индивидуального предпринимателя: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ФИО ______________________________________________________________________________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>паспортные данные __________________________________________________________________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___________________________________________________________________________________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ИНН ______________________________________________________________________________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ОГРН _____________________________________________________________________________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телефон ___________________________________________________________________________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номер расчетного счета с указанием банка корреспондирующего счета _____________________ </w:t>
      </w:r>
    </w:p>
    <w:p w:rsidR="00A84F9D" w:rsidRPr="00A84F9D" w:rsidRDefault="00A84F9D" w:rsidP="00A84F9D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__________________________________________________________________________________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___________________________________________________________________________________ </w:t>
      </w:r>
    </w:p>
    <w:p w:rsidR="00A84F9D" w:rsidRPr="00A84F9D" w:rsidRDefault="00A84F9D" w:rsidP="00A84F9D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>изучив документацию об аукционе и проект договора предоставления торговой площадки для размещения нестационарного объекта уличной торговли, выражает готовность принять участие в аукционе на право заключения договора на размещение нестационарного объекта уличной торговли по адресу:_________________________________________________________________</w:t>
      </w:r>
      <w:proofErr w:type="gramStart"/>
      <w:r w:rsidRPr="00A84F9D">
        <w:rPr>
          <w:rFonts w:ascii="PT Astra Serif" w:hAnsi="PT Astra Serif" w:cs="Times New Roman"/>
          <w:b w:val="0"/>
          <w:sz w:val="24"/>
          <w:szCs w:val="24"/>
        </w:rPr>
        <w:t xml:space="preserve"> ,</w:t>
      </w:r>
      <w:proofErr w:type="gramEnd"/>
    </w:p>
    <w:p w:rsidR="00A84F9D" w:rsidRPr="00A84F9D" w:rsidRDefault="00A84F9D" w:rsidP="00A84F9D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 xml:space="preserve">№ ___________ в Схеме размещения нестационарных торговых объектов на территории города Кургана, утвержденной постановлением Администрации города Кургана от 13.08.2020 г. №4697. </w:t>
      </w:r>
    </w:p>
    <w:p w:rsidR="00A84F9D" w:rsidRPr="00A84F9D" w:rsidRDefault="00A84F9D" w:rsidP="00A84F9D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ab/>
        <w:t>Заявитель _____________________________________________________________________________</w:t>
      </w:r>
    </w:p>
    <w:p w:rsidR="00A84F9D" w:rsidRPr="00A84F9D" w:rsidRDefault="00A84F9D" w:rsidP="00A84F9D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A84F9D" w:rsidRPr="00A84F9D" w:rsidRDefault="00A84F9D" w:rsidP="00A84F9D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A84F9D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A84F9D">
        <w:rPr>
          <w:rFonts w:ascii="PT Astra Serif" w:hAnsi="PT Astra Serif" w:cs="Times New Roman"/>
          <w:b w:val="0"/>
          <w:sz w:val="24"/>
          <w:szCs w:val="24"/>
        </w:rPr>
        <w:t>заключить договор на размещение нестационарного объекта уличной торговли (далее - Договор) в соответствии с условиями и требованиями, установленными в аукционной документации;</w:t>
      </w:r>
    </w:p>
    <w:p w:rsidR="00A84F9D" w:rsidRPr="00A84F9D" w:rsidRDefault="00A84F9D" w:rsidP="00A84F9D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</w:t>
      </w:r>
      <w:proofErr w:type="gramStart"/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A84F9D">
        <w:rPr>
          <w:rFonts w:ascii="PT Astra Serif" w:hAnsi="PT Astra Serif" w:cs="Times New Roman"/>
          <w:b w:val="0"/>
          <w:sz w:val="24"/>
          <w:szCs w:val="24"/>
        </w:rPr>
        <w:t xml:space="preserve">Договора </w:t>
      </w:r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proofErr w:type="gramEnd"/>
      <w:r w:rsidRPr="00A84F9D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A84F9D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A84F9D" w:rsidRPr="00A84F9D" w:rsidRDefault="00A84F9D" w:rsidP="00A84F9D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ab/>
      </w:r>
      <w:r w:rsidRPr="00A84F9D">
        <w:rPr>
          <w:rFonts w:ascii="PT Astra Serif" w:hAnsi="PT Astra Serif"/>
          <w:b w:val="0"/>
          <w:sz w:val="24"/>
          <w:szCs w:val="24"/>
        </w:rPr>
        <w:t xml:space="preserve">Заявитель подтверждает свое согласие, а также согласие представляемого лица  на обработку персональных данных. </w:t>
      </w:r>
    </w:p>
    <w:p w:rsidR="00A84F9D" w:rsidRPr="00A84F9D" w:rsidRDefault="00A84F9D" w:rsidP="00A84F9D">
      <w:pPr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Заявитель гарантирует полноту и достоверность сведений, представленных в заявке, и </w:t>
      </w:r>
      <w:proofErr w:type="gramStart"/>
      <w:r w:rsidRPr="00A84F9D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A84F9D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A84F9D" w:rsidRPr="00A84F9D" w:rsidRDefault="00A84F9D" w:rsidP="00A84F9D">
      <w:pPr>
        <w:jc w:val="both"/>
        <w:outlineLvl w:val="0"/>
        <w:rPr>
          <w:rFonts w:ascii="PT Astra Serif" w:hAnsi="PT Astra Serif"/>
          <w:sz w:val="24"/>
          <w:szCs w:val="24"/>
        </w:rPr>
      </w:pPr>
    </w:p>
    <w:p w:rsidR="00A84F9D" w:rsidRPr="00A84F9D" w:rsidRDefault="00A84F9D" w:rsidP="00A84F9D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>___________________ _________________________________________ ___________________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lastRenderedPageBreak/>
        <w:t xml:space="preserve">             (Ф.И.О.)                               (должность (при наличии))                         (подпись)  </w:t>
      </w: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</w:p>
    <w:p w:rsidR="00A84F9D" w:rsidRPr="00A84F9D" w:rsidRDefault="00A84F9D" w:rsidP="00A84F9D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>Печать (при наличии)</w:t>
      </w:r>
    </w:p>
    <w:p w:rsidR="00A84F9D" w:rsidRPr="00A84F9D" w:rsidRDefault="00A84F9D" w:rsidP="00A84F9D">
      <w:pPr>
        <w:jc w:val="center"/>
        <w:outlineLvl w:val="0"/>
        <w:rPr>
          <w:rFonts w:ascii="PT Astra Serif" w:hAnsi="PT Astra Serif"/>
          <w:sz w:val="24"/>
          <w:szCs w:val="24"/>
        </w:rPr>
      </w:pPr>
    </w:p>
    <w:p w:rsidR="00A84F9D" w:rsidRPr="00A84F9D" w:rsidRDefault="00A84F9D" w:rsidP="00A84F9D">
      <w:pPr>
        <w:jc w:val="center"/>
        <w:outlineLvl w:val="0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>______________________</w:t>
      </w: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1102A9" w:rsidRDefault="001102A9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1102A9" w:rsidRDefault="001102A9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1102A9" w:rsidRDefault="001102A9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02ED3" w:rsidRDefault="00502ED3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DE2C05" w:rsidRDefault="00DE2C05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DE2C05" w:rsidRDefault="00DE2C05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02ED3" w:rsidRDefault="00502ED3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C31349" w:rsidP="00C8677F">
      <w:pPr>
        <w:spacing w:after="0" w:line="240" w:lineRule="auto"/>
        <w:ind w:left="6372" w:firstLine="708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Приложение 4 </w:t>
      </w:r>
    </w:p>
    <w:p w:rsidR="00525281" w:rsidRDefault="00C31349" w:rsidP="00C8677F">
      <w:pPr>
        <w:spacing w:after="0" w:line="240" w:lineRule="auto"/>
        <w:ind w:left="7086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525281" w:rsidRDefault="00525281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В комиссию </w:t>
      </w:r>
      <w:r>
        <w:rPr>
          <w:rFonts w:ascii="PT Astra Serif" w:eastAsia="Arial CYR" w:hAnsi="PT Astra Serif" w:cs="Arial CYR"/>
          <w:sz w:val="24"/>
          <w:szCs w:val="24"/>
        </w:rPr>
        <w:t>по проведению</w:t>
      </w:r>
    </w:p>
    <w:p w:rsidR="00525281" w:rsidRDefault="00C31349">
      <w:pPr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Arial CYR" w:hAnsi="PT Astra Serif" w:cs="Arial CYR"/>
          <w:sz w:val="24"/>
          <w:szCs w:val="24"/>
        </w:rPr>
        <w:t xml:space="preserve">                         электронных торгов </w:t>
      </w:r>
    </w:p>
    <w:p w:rsidR="00525281" w:rsidRDefault="00525281">
      <w:pPr>
        <w:spacing w:after="0" w:line="240" w:lineRule="auto"/>
        <w:ind w:left="4956" w:firstLine="708"/>
        <w:textAlignment w:val="baseline"/>
        <w:rPr>
          <w:rFonts w:ascii="PT Astra Serif" w:eastAsia="Arial CYR" w:hAnsi="PT Astra Serif" w:cs="Arial CYR"/>
          <w:sz w:val="24"/>
          <w:szCs w:val="24"/>
        </w:rPr>
      </w:pPr>
    </w:p>
    <w:p w:rsidR="00525281" w:rsidRDefault="00525281">
      <w:pPr>
        <w:spacing w:after="0" w:line="240" w:lineRule="auto"/>
        <w:ind w:left="4956" w:firstLine="708"/>
        <w:textAlignment w:val="baseline"/>
        <w:rPr>
          <w:rFonts w:ascii="PT Astra Serif" w:eastAsia="Times New Roman" w:hAnsi="PT Astra Serif"/>
          <w:i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от _________________________________________________ </w:t>
      </w:r>
    </w:p>
    <w:p w:rsidR="00525281" w:rsidRDefault="00C3134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(</w:t>
      </w:r>
      <w:r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525281" w:rsidRDefault="00C3134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525281" w:rsidRDefault="00C3134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525281" w:rsidRDefault="00525281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525281" w:rsidRDefault="00C3134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525281" w:rsidRDefault="00C3134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525281" w:rsidRDefault="00C3134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525281" w:rsidRDefault="00C3134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525281" w:rsidRDefault="00C3134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525281" w:rsidRDefault="00525281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525281">
      <w:pPr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525281" w:rsidRDefault="00C3134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525281" w:rsidRDefault="00C3134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</w:t>
      </w:r>
    </w:p>
    <w:p w:rsidR="00525281" w:rsidRDefault="0052528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ем), что в отношении_____________________________________________________ </w:t>
      </w:r>
    </w:p>
    <w:p w:rsidR="00525281" w:rsidRDefault="00C31349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_________________________________________________________________________________</w:t>
      </w:r>
    </w:p>
    <w:p w:rsidR="00525281" w:rsidRDefault="00C31349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525281" w:rsidRDefault="00C3134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не проводится ликвидация и отсутствует решение арбитражного суда о признании банкротом и об открытии конкурсного производства;</w:t>
      </w:r>
    </w:p>
    <w:p w:rsidR="00525281" w:rsidRDefault="00C3134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525281" w:rsidRDefault="00C3134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525281" w:rsidRDefault="00525281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525281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525281" w:rsidRDefault="00C31349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  </w:t>
      </w:r>
    </w:p>
    <w:p w:rsidR="00525281" w:rsidRDefault="00525281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525281" w:rsidRDefault="00525281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7C6399" w:rsidRDefault="007C6399" w:rsidP="00725701">
      <w:pPr>
        <w:spacing w:after="0" w:line="240" w:lineRule="auto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7C6399" w:rsidP="007C6399">
      <w:pPr>
        <w:spacing w:after="0" w:line="240" w:lineRule="auto"/>
        <w:ind w:left="6372" w:firstLine="708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Приложение 5 </w:t>
      </w:r>
    </w:p>
    <w:p w:rsidR="007C6399" w:rsidRDefault="007C6399" w:rsidP="007C6399">
      <w:pPr>
        <w:spacing w:after="0" w:line="240" w:lineRule="auto"/>
        <w:ind w:left="7086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Pr="00EA2452" w:rsidRDefault="007C6399" w:rsidP="007C639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A2452">
        <w:rPr>
          <w:rFonts w:ascii="PT Astra Serif" w:hAnsi="PT Astra Serif"/>
          <w:b/>
          <w:sz w:val="24"/>
          <w:szCs w:val="24"/>
        </w:rPr>
        <w:t>ТРЕБОВАНИЯ</w:t>
      </w:r>
    </w:p>
    <w:p w:rsidR="007C6399" w:rsidRPr="00EA2452" w:rsidRDefault="007C6399" w:rsidP="007C639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A2452">
        <w:rPr>
          <w:rFonts w:ascii="PT Astra Serif" w:hAnsi="PT Astra Serif"/>
          <w:b/>
          <w:sz w:val="24"/>
          <w:szCs w:val="24"/>
        </w:rPr>
        <w:t xml:space="preserve">к внешнему виду и конструктивным особенностям </w:t>
      </w:r>
    </w:p>
    <w:p w:rsidR="007C6399" w:rsidRPr="00EA2452" w:rsidRDefault="007C6399" w:rsidP="007C639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A2452">
        <w:rPr>
          <w:rFonts w:ascii="PT Astra Serif" w:hAnsi="PT Astra Serif"/>
          <w:b/>
          <w:sz w:val="24"/>
          <w:szCs w:val="24"/>
        </w:rPr>
        <w:t>нестационарного объекта уличной торговли овощами и фруктами</w:t>
      </w:r>
    </w:p>
    <w:p w:rsidR="007C6399" w:rsidRPr="00EA2452" w:rsidRDefault="007C6399" w:rsidP="007C639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7C6399" w:rsidRPr="00EA2452" w:rsidRDefault="007C6399" w:rsidP="007C639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7C6399" w:rsidRPr="00EA2452" w:rsidRDefault="007C6399" w:rsidP="007C639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Конструкция нестационарного объекта уличной торговли является сборно-разборной и представляет собой короб с откидной крышей со стороны главного фасада, с декоративной облицовкой и двумя </w:t>
      </w:r>
      <w:proofErr w:type="spellStart"/>
      <w:r w:rsidRPr="00EA2452">
        <w:rPr>
          <w:rFonts w:ascii="PT Astra Serif" w:hAnsi="PT Astra Serif"/>
          <w:sz w:val="24"/>
          <w:szCs w:val="24"/>
        </w:rPr>
        <w:t>фальшстенами</w:t>
      </w:r>
      <w:proofErr w:type="spellEnd"/>
      <w:r w:rsidRPr="00EA2452">
        <w:rPr>
          <w:rFonts w:ascii="PT Astra Serif" w:hAnsi="PT Astra Serif"/>
          <w:sz w:val="24"/>
          <w:szCs w:val="24"/>
        </w:rPr>
        <w:t xml:space="preserve">, служащими опорой для крыши в собранном состоянии. </w:t>
      </w:r>
    </w:p>
    <w:p w:rsidR="007C6399" w:rsidRPr="00EA2452" w:rsidRDefault="007C6399" w:rsidP="007C639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Короб выполняется из металлического или профилированного листа.  Колер цветового решения: </w:t>
      </w:r>
      <w:proofErr w:type="gramStart"/>
      <w:r w:rsidRPr="00EA2452">
        <w:rPr>
          <w:rFonts w:ascii="PT Astra Serif" w:hAnsi="PT Astra Serif"/>
          <w:sz w:val="24"/>
          <w:szCs w:val="24"/>
          <w:lang w:val="en-US"/>
        </w:rPr>
        <w:t>RAL</w:t>
      </w:r>
      <w:r w:rsidRPr="00EA2452">
        <w:rPr>
          <w:rFonts w:ascii="PT Astra Serif" w:hAnsi="PT Astra Serif"/>
          <w:sz w:val="24"/>
          <w:szCs w:val="24"/>
        </w:rPr>
        <w:t xml:space="preserve"> 7005 (</w:t>
      </w:r>
      <w:proofErr w:type="spellStart"/>
      <w:r w:rsidRPr="00EA2452">
        <w:rPr>
          <w:rFonts w:ascii="PT Astra Serif" w:hAnsi="PT Astra Serif"/>
          <w:sz w:val="24"/>
          <w:szCs w:val="24"/>
        </w:rPr>
        <w:t>мышино-серый</w:t>
      </w:r>
      <w:proofErr w:type="spellEnd"/>
      <w:r w:rsidRPr="00EA2452">
        <w:rPr>
          <w:rFonts w:ascii="PT Astra Serif" w:hAnsi="PT Astra Serif"/>
          <w:sz w:val="24"/>
          <w:szCs w:val="24"/>
        </w:rPr>
        <w:t>), 7024 (</w:t>
      </w:r>
      <w:proofErr w:type="spellStart"/>
      <w:r w:rsidRPr="00EA2452">
        <w:rPr>
          <w:rFonts w:ascii="PT Astra Serif" w:hAnsi="PT Astra Serif"/>
          <w:sz w:val="24"/>
          <w:szCs w:val="24"/>
        </w:rPr>
        <w:t>графитово-серый</w:t>
      </w:r>
      <w:proofErr w:type="spellEnd"/>
      <w:r w:rsidRPr="00EA2452">
        <w:rPr>
          <w:rFonts w:ascii="PT Astra Serif" w:hAnsi="PT Astra Serif"/>
          <w:sz w:val="24"/>
          <w:szCs w:val="24"/>
        </w:rPr>
        <w:t>) или близкие к ним оттенки.</w:t>
      </w:r>
      <w:proofErr w:type="gramEnd"/>
    </w:p>
    <w:p w:rsidR="007C6399" w:rsidRPr="00EA2452" w:rsidRDefault="007C6399" w:rsidP="007C639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3-хцветная декоративная облицовка выполнена из деревянных реек шириной 70 мм и толщиной 20 мм, расстояние между рейками 55 мм. Колер цветового решения: </w:t>
      </w:r>
      <w:r w:rsidRPr="00EA2452">
        <w:rPr>
          <w:rFonts w:ascii="PT Astra Serif" w:hAnsi="PT Astra Serif"/>
          <w:sz w:val="24"/>
          <w:szCs w:val="24"/>
          <w:lang w:val="en-US"/>
        </w:rPr>
        <w:t>RAL</w:t>
      </w:r>
      <w:r w:rsidRPr="00EA2452">
        <w:rPr>
          <w:rFonts w:ascii="PT Astra Serif" w:hAnsi="PT Astra Serif"/>
          <w:sz w:val="24"/>
          <w:szCs w:val="24"/>
        </w:rPr>
        <w:t xml:space="preserve"> 8025 (бледно-коричневый)</w:t>
      </w:r>
      <w:proofErr w:type="gramStart"/>
      <w:r w:rsidRPr="00EA2452">
        <w:rPr>
          <w:rFonts w:ascii="PT Astra Serif" w:hAnsi="PT Astra Serif"/>
          <w:sz w:val="24"/>
          <w:szCs w:val="24"/>
        </w:rPr>
        <w:t xml:space="preserve">,  </w:t>
      </w:r>
      <w:r w:rsidRPr="00EA2452">
        <w:rPr>
          <w:rFonts w:ascii="PT Astra Serif" w:hAnsi="PT Astra Serif"/>
          <w:sz w:val="24"/>
          <w:szCs w:val="24"/>
          <w:lang w:val="en-US"/>
        </w:rPr>
        <w:t>RAL</w:t>
      </w:r>
      <w:proofErr w:type="gramEnd"/>
      <w:r w:rsidRPr="00EA2452">
        <w:rPr>
          <w:rFonts w:ascii="PT Astra Serif" w:hAnsi="PT Astra Serif"/>
          <w:sz w:val="24"/>
          <w:szCs w:val="24"/>
        </w:rPr>
        <w:t xml:space="preserve"> 1015 (слоновая кость), </w:t>
      </w:r>
      <w:r w:rsidRPr="00EA2452">
        <w:rPr>
          <w:rFonts w:ascii="PT Astra Serif" w:hAnsi="PT Astra Serif"/>
          <w:sz w:val="24"/>
          <w:szCs w:val="24"/>
          <w:lang w:val="en-US"/>
        </w:rPr>
        <w:t>RAL</w:t>
      </w:r>
      <w:r w:rsidRPr="00EA2452">
        <w:rPr>
          <w:rFonts w:ascii="PT Astra Serif" w:hAnsi="PT Astra Serif"/>
          <w:sz w:val="24"/>
          <w:szCs w:val="24"/>
        </w:rPr>
        <w:t xml:space="preserve"> 9016 (транспортный белый) или близкие к ним оттенки.</w:t>
      </w:r>
    </w:p>
    <w:p w:rsidR="007C6399" w:rsidRPr="00EA2452" w:rsidRDefault="007C6399" w:rsidP="007C639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В месте соединения </w:t>
      </w:r>
      <w:proofErr w:type="spellStart"/>
      <w:r w:rsidRPr="00EA2452">
        <w:rPr>
          <w:rFonts w:ascii="PT Astra Serif" w:hAnsi="PT Astra Serif"/>
          <w:sz w:val="24"/>
          <w:szCs w:val="24"/>
        </w:rPr>
        <w:t>фальшстены</w:t>
      </w:r>
      <w:proofErr w:type="spellEnd"/>
      <w:r w:rsidRPr="00EA2452">
        <w:rPr>
          <w:rFonts w:ascii="PT Astra Serif" w:hAnsi="PT Astra Serif"/>
          <w:sz w:val="24"/>
          <w:szCs w:val="24"/>
        </w:rPr>
        <w:t xml:space="preserve"> с металлической крышей предусматривается система крепления, обеспечивающая надежное соединение и безопасность конструкции.</w:t>
      </w:r>
    </w:p>
    <w:p w:rsidR="007C6399" w:rsidRPr="00EA2452" w:rsidRDefault="007C6399" w:rsidP="007C639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В общей композиции конструкции нестационарного объекта уличной торговли не допускается использование материалов из ткани и (или) ПВХ со стороны фасадов. </w:t>
      </w:r>
    </w:p>
    <w:p w:rsidR="007C6399" w:rsidRPr="00EA2452" w:rsidRDefault="007C6399" w:rsidP="007C639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>Для затенения зоны обслуживания покупателей допускается использование уличного зонта на стойке.</w:t>
      </w:r>
    </w:p>
    <w:p w:rsidR="007C6399" w:rsidRPr="00EA2452" w:rsidRDefault="007C6399" w:rsidP="007C6399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>Образ и конструктивные особенности нестационарного объекта уличной торговли должны соответствовать дизайн - концепции (рис.1).</w:t>
      </w:r>
    </w:p>
    <w:p w:rsidR="00725701" w:rsidRDefault="00725701" w:rsidP="007C6399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49679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22" t="9743" r="7423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01" w:rsidRPr="00987FC9" w:rsidRDefault="00725701" w:rsidP="007C6399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7C6399" w:rsidRPr="00987FC9" w:rsidRDefault="007C6399" w:rsidP="007C639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 w:rsidP="00725701">
      <w:pPr>
        <w:spacing w:after="0" w:line="240" w:lineRule="auto"/>
        <w:textAlignment w:val="baseline"/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3484880"/>
            <wp:effectExtent l="19050" t="0" r="762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701" w:rsidSect="00F845CE">
      <w:headerReference w:type="default" r:id="rId23"/>
      <w:pgSz w:w="11906" w:h="16838"/>
      <w:pgMar w:top="851" w:right="709" w:bottom="426" w:left="1134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A50" w:rsidRDefault="00644A50" w:rsidP="00525281">
      <w:pPr>
        <w:spacing w:after="0" w:line="240" w:lineRule="auto"/>
      </w:pPr>
      <w:r>
        <w:separator/>
      </w:r>
    </w:p>
  </w:endnote>
  <w:endnote w:type="continuationSeparator" w:id="1">
    <w:p w:rsidR="00644A50" w:rsidRDefault="00644A50" w:rsidP="00525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A50" w:rsidRDefault="00644A50" w:rsidP="00525281">
      <w:pPr>
        <w:spacing w:after="0" w:line="240" w:lineRule="auto"/>
      </w:pPr>
      <w:r>
        <w:separator/>
      </w:r>
    </w:p>
  </w:footnote>
  <w:footnote w:type="continuationSeparator" w:id="1">
    <w:p w:rsidR="00644A50" w:rsidRDefault="00644A50" w:rsidP="00525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A50" w:rsidRDefault="00644A50">
    <w:pPr>
      <w:pStyle w:val="Header"/>
    </w:pPr>
  </w:p>
  <w:p w:rsidR="00644A50" w:rsidRDefault="00644A5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-284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-284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-284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-284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-284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-284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-284"/>
        </w:tabs>
        <w:ind w:left="6196" w:hanging="180"/>
      </w:pPr>
    </w:lvl>
  </w:abstractNum>
  <w:abstractNum w:abstractNumId="1">
    <w:nsid w:val="1B0B183E"/>
    <w:multiLevelType w:val="hybridMultilevel"/>
    <w:tmpl w:val="D2BAD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8431B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515D1"/>
    <w:multiLevelType w:val="multilevel"/>
    <w:tmpl w:val="D7D8055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140DF"/>
    <w:multiLevelType w:val="hybridMultilevel"/>
    <w:tmpl w:val="D2BAD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D7696"/>
    <w:multiLevelType w:val="multilevel"/>
    <w:tmpl w:val="D7D8055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14540"/>
    <w:multiLevelType w:val="multilevel"/>
    <w:tmpl w:val="D7D8055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E73E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3B557A94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76741B"/>
    <w:multiLevelType w:val="multilevel"/>
    <w:tmpl w:val="021AF55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D22E2"/>
    <w:multiLevelType w:val="multilevel"/>
    <w:tmpl w:val="D7D8055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283658"/>
    <w:multiLevelType w:val="multilevel"/>
    <w:tmpl w:val="148ECA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DD5007A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D117F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73375FE3"/>
    <w:multiLevelType w:val="multilevel"/>
    <w:tmpl w:val="D7D8055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EA6B7B"/>
    <w:multiLevelType w:val="multilevel"/>
    <w:tmpl w:val="527A72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5"/>
  </w:num>
  <w:num w:numId="5">
    <w:abstractNumId w:val="14"/>
  </w:num>
  <w:num w:numId="6">
    <w:abstractNumId w:val="10"/>
  </w:num>
  <w:num w:numId="7">
    <w:abstractNumId w:val="6"/>
  </w:num>
  <w:num w:numId="8">
    <w:abstractNumId w:val="4"/>
  </w:num>
  <w:num w:numId="9">
    <w:abstractNumId w:val="5"/>
  </w:num>
  <w:num w:numId="10">
    <w:abstractNumId w:val="1"/>
  </w:num>
  <w:num w:numId="11">
    <w:abstractNumId w:val="0"/>
  </w:num>
  <w:num w:numId="12">
    <w:abstractNumId w:val="8"/>
  </w:num>
  <w:num w:numId="13">
    <w:abstractNumId w:val="13"/>
  </w:num>
  <w:num w:numId="14">
    <w:abstractNumId w:val="2"/>
  </w:num>
  <w:num w:numId="15">
    <w:abstractNumId w:val="7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281"/>
    <w:rsid w:val="0000134D"/>
    <w:rsid w:val="00001948"/>
    <w:rsid w:val="00024666"/>
    <w:rsid w:val="00037281"/>
    <w:rsid w:val="000630BE"/>
    <w:rsid w:val="00083EA0"/>
    <w:rsid w:val="000B274F"/>
    <w:rsid w:val="000C2962"/>
    <w:rsid w:val="000D2442"/>
    <w:rsid w:val="000D31BE"/>
    <w:rsid w:val="00100B9A"/>
    <w:rsid w:val="00103DBC"/>
    <w:rsid w:val="00104FD6"/>
    <w:rsid w:val="00107A26"/>
    <w:rsid w:val="001102A9"/>
    <w:rsid w:val="00123390"/>
    <w:rsid w:val="00123A55"/>
    <w:rsid w:val="001318E7"/>
    <w:rsid w:val="00147C34"/>
    <w:rsid w:val="00153FEA"/>
    <w:rsid w:val="001626A7"/>
    <w:rsid w:val="00190AF7"/>
    <w:rsid w:val="001B7E78"/>
    <w:rsid w:val="001D2BC9"/>
    <w:rsid w:val="001D3595"/>
    <w:rsid w:val="001E6AAE"/>
    <w:rsid w:val="001F3AF5"/>
    <w:rsid w:val="002119D9"/>
    <w:rsid w:val="00226560"/>
    <w:rsid w:val="002516A3"/>
    <w:rsid w:val="00272369"/>
    <w:rsid w:val="002761C8"/>
    <w:rsid w:val="002A0E45"/>
    <w:rsid w:val="002A25C5"/>
    <w:rsid w:val="002B49E2"/>
    <w:rsid w:val="002D4BCE"/>
    <w:rsid w:val="002D5682"/>
    <w:rsid w:val="002E0D08"/>
    <w:rsid w:val="002F12B5"/>
    <w:rsid w:val="003122B6"/>
    <w:rsid w:val="0033089E"/>
    <w:rsid w:val="003438B6"/>
    <w:rsid w:val="003539A9"/>
    <w:rsid w:val="00362281"/>
    <w:rsid w:val="00387EE7"/>
    <w:rsid w:val="00390AE9"/>
    <w:rsid w:val="00393650"/>
    <w:rsid w:val="003D7EB9"/>
    <w:rsid w:val="003E6F77"/>
    <w:rsid w:val="00404CD5"/>
    <w:rsid w:val="004129DC"/>
    <w:rsid w:val="00423CF7"/>
    <w:rsid w:val="004440C5"/>
    <w:rsid w:val="00445B10"/>
    <w:rsid w:val="0045288B"/>
    <w:rsid w:val="00454E07"/>
    <w:rsid w:val="00490E1E"/>
    <w:rsid w:val="00490E77"/>
    <w:rsid w:val="004A018B"/>
    <w:rsid w:val="004D6463"/>
    <w:rsid w:val="004E297C"/>
    <w:rsid w:val="004F4F2D"/>
    <w:rsid w:val="00502ED3"/>
    <w:rsid w:val="00525281"/>
    <w:rsid w:val="0052540C"/>
    <w:rsid w:val="00526919"/>
    <w:rsid w:val="00553AD4"/>
    <w:rsid w:val="005553E0"/>
    <w:rsid w:val="005614E4"/>
    <w:rsid w:val="00563DB2"/>
    <w:rsid w:val="00570797"/>
    <w:rsid w:val="005A52C9"/>
    <w:rsid w:val="005B2D6E"/>
    <w:rsid w:val="005C4C62"/>
    <w:rsid w:val="005D7BC8"/>
    <w:rsid w:val="005E1970"/>
    <w:rsid w:val="005E3E3D"/>
    <w:rsid w:val="00635EC7"/>
    <w:rsid w:val="00641320"/>
    <w:rsid w:val="00644A50"/>
    <w:rsid w:val="00647AF3"/>
    <w:rsid w:val="00651495"/>
    <w:rsid w:val="00666D56"/>
    <w:rsid w:val="0067717D"/>
    <w:rsid w:val="006910B9"/>
    <w:rsid w:val="006A32D0"/>
    <w:rsid w:val="006B28C9"/>
    <w:rsid w:val="006C0698"/>
    <w:rsid w:val="006E4444"/>
    <w:rsid w:val="007220A4"/>
    <w:rsid w:val="00725701"/>
    <w:rsid w:val="00776977"/>
    <w:rsid w:val="00786F25"/>
    <w:rsid w:val="00794F6F"/>
    <w:rsid w:val="007A3DB7"/>
    <w:rsid w:val="007A6F7B"/>
    <w:rsid w:val="007B26E1"/>
    <w:rsid w:val="007C2CD0"/>
    <w:rsid w:val="007C4450"/>
    <w:rsid w:val="007C6399"/>
    <w:rsid w:val="007D4E9E"/>
    <w:rsid w:val="007F7886"/>
    <w:rsid w:val="00812F0F"/>
    <w:rsid w:val="00855355"/>
    <w:rsid w:val="00890A15"/>
    <w:rsid w:val="008D4699"/>
    <w:rsid w:val="008E0047"/>
    <w:rsid w:val="008F3800"/>
    <w:rsid w:val="009136AA"/>
    <w:rsid w:val="00917FF7"/>
    <w:rsid w:val="009748EE"/>
    <w:rsid w:val="00994E84"/>
    <w:rsid w:val="009A56D6"/>
    <w:rsid w:val="009B2D0A"/>
    <w:rsid w:val="009B2FCA"/>
    <w:rsid w:val="00A21B7B"/>
    <w:rsid w:val="00A26A22"/>
    <w:rsid w:val="00A84164"/>
    <w:rsid w:val="00A84F9D"/>
    <w:rsid w:val="00A93A22"/>
    <w:rsid w:val="00AA403D"/>
    <w:rsid w:val="00AF55BD"/>
    <w:rsid w:val="00AF5B70"/>
    <w:rsid w:val="00B26DB2"/>
    <w:rsid w:val="00B320E4"/>
    <w:rsid w:val="00B44548"/>
    <w:rsid w:val="00B6447C"/>
    <w:rsid w:val="00BA4B62"/>
    <w:rsid w:val="00BC29F7"/>
    <w:rsid w:val="00BC2CF7"/>
    <w:rsid w:val="00BD3BD9"/>
    <w:rsid w:val="00C31349"/>
    <w:rsid w:val="00C6153F"/>
    <w:rsid w:val="00C8677F"/>
    <w:rsid w:val="00CA2FC9"/>
    <w:rsid w:val="00CF120A"/>
    <w:rsid w:val="00CF6931"/>
    <w:rsid w:val="00D17DF2"/>
    <w:rsid w:val="00D2476C"/>
    <w:rsid w:val="00D34014"/>
    <w:rsid w:val="00D340A8"/>
    <w:rsid w:val="00D52EFA"/>
    <w:rsid w:val="00D5636D"/>
    <w:rsid w:val="00D67AEB"/>
    <w:rsid w:val="00D70B3D"/>
    <w:rsid w:val="00D817E1"/>
    <w:rsid w:val="00D96EEE"/>
    <w:rsid w:val="00D974B8"/>
    <w:rsid w:val="00DB3ECE"/>
    <w:rsid w:val="00DC01D9"/>
    <w:rsid w:val="00DE2C05"/>
    <w:rsid w:val="00DF506D"/>
    <w:rsid w:val="00E4135D"/>
    <w:rsid w:val="00E76266"/>
    <w:rsid w:val="00E84C08"/>
    <w:rsid w:val="00E8785E"/>
    <w:rsid w:val="00EA2452"/>
    <w:rsid w:val="00EE47EC"/>
    <w:rsid w:val="00EE6D35"/>
    <w:rsid w:val="00EE6FE8"/>
    <w:rsid w:val="00F4138F"/>
    <w:rsid w:val="00F57656"/>
    <w:rsid w:val="00F667BD"/>
    <w:rsid w:val="00F845CE"/>
    <w:rsid w:val="00F877AA"/>
    <w:rsid w:val="00F976AC"/>
    <w:rsid w:val="00FB755C"/>
    <w:rsid w:val="00FE3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-">
    <w:name w:val="Интернет-ссылка"/>
    <w:uiPriority w:val="99"/>
    <w:rsid w:val="001F42DD"/>
    <w:rPr>
      <w:rFonts w:cs="Times New Roman"/>
      <w:color w:val="0000FF"/>
      <w:u w:val="single"/>
    </w:rPr>
  </w:style>
  <w:style w:type="character" w:customStyle="1" w:styleId="a3">
    <w:name w:val="Без интервала Знак"/>
    <w:uiPriority w:val="99"/>
    <w:qFormat/>
    <w:locked/>
    <w:rsid w:val="001F42DD"/>
    <w:rPr>
      <w:rFonts w:ascii="Calibri" w:eastAsia="Times New Roman" w:hAnsi="Calibri" w:cs="Times New Roman"/>
    </w:rPr>
  </w:style>
  <w:style w:type="character" w:customStyle="1" w:styleId="a4">
    <w:name w:val="Текст выноски Знак"/>
    <w:basedOn w:val="a0"/>
    <w:uiPriority w:val="99"/>
    <w:semiHidden/>
    <w:qFormat/>
    <w:rsid w:val="00C53260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99"/>
    <w:qFormat/>
    <w:locked/>
    <w:rsid w:val="001543A9"/>
    <w:rPr>
      <w:rFonts w:ascii="Calibri" w:eastAsia="Times New Roman" w:hAnsi="Calibri" w:cs="Times New Roman"/>
      <w:lang w:eastAsia="ar-SA"/>
    </w:rPr>
  </w:style>
  <w:style w:type="character" w:customStyle="1" w:styleId="a6">
    <w:name w:val="Верхний колонтитул Знак"/>
    <w:basedOn w:val="a0"/>
    <w:uiPriority w:val="99"/>
    <w:qFormat/>
    <w:rsid w:val="00B07557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semiHidden/>
    <w:qFormat/>
    <w:rsid w:val="00BB2484"/>
  </w:style>
  <w:style w:type="character" w:customStyle="1" w:styleId="ListLabel4">
    <w:name w:val="ListLabel 4"/>
    <w:qFormat/>
    <w:rsid w:val="00686944"/>
    <w:rPr>
      <w:rFonts w:ascii="PT Astra Serif" w:hAnsi="PT Astra Serif"/>
      <w:sz w:val="24"/>
      <w:szCs w:val="24"/>
      <w:lang w:eastAsia="ru-RU"/>
    </w:rPr>
  </w:style>
  <w:style w:type="character" w:customStyle="1" w:styleId="ConsPlusNormal">
    <w:name w:val="ConsPlusNormal Знак"/>
    <w:link w:val="ConsPlusNormal"/>
    <w:qFormat/>
    <w:locked/>
    <w:rsid w:val="00211FE1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qFormat/>
    <w:rsid w:val="00211FE1"/>
  </w:style>
  <w:style w:type="character" w:customStyle="1" w:styleId="ListLabel5">
    <w:name w:val="ListLabel 5"/>
    <w:qFormat/>
    <w:rsid w:val="00A27C9F"/>
    <w:rPr>
      <w:rFonts w:ascii="PT Astra Serif" w:hAnsi="PT Astra Serif"/>
      <w:b/>
      <w:sz w:val="28"/>
      <w:szCs w:val="28"/>
    </w:rPr>
  </w:style>
  <w:style w:type="character" w:customStyle="1" w:styleId="ListLabel6">
    <w:name w:val="ListLabel 6"/>
    <w:qFormat/>
    <w:rsid w:val="00A27C9F"/>
    <w:rPr>
      <w:rFonts w:ascii="PT Astra Serif" w:hAnsi="PT Astra Serif"/>
    </w:rPr>
  </w:style>
  <w:style w:type="character" w:customStyle="1" w:styleId="ListLabel7">
    <w:name w:val="ListLabel 7"/>
    <w:qFormat/>
    <w:rsid w:val="00A27C9F"/>
    <w:rPr>
      <w:rFonts w:ascii="PT Astra Serif" w:hAnsi="PT Astra Serif"/>
      <w:lang w:val="ru-RU"/>
    </w:rPr>
  </w:style>
  <w:style w:type="character" w:customStyle="1" w:styleId="ListLabel8">
    <w:name w:val="ListLabel 8"/>
    <w:qFormat/>
    <w:rsid w:val="00A27C9F"/>
    <w:rPr>
      <w:rFonts w:ascii="PT Astra Serif" w:hAnsi="PT Astra Serif" w:cstheme="minorBidi"/>
      <w:sz w:val="24"/>
      <w:szCs w:val="24"/>
    </w:rPr>
  </w:style>
  <w:style w:type="character" w:customStyle="1" w:styleId="ListLabel9">
    <w:name w:val="ListLabel 9"/>
    <w:qFormat/>
    <w:rsid w:val="00A27C9F"/>
    <w:rPr>
      <w:rFonts w:ascii="PT Astra Serif" w:hAnsi="PT Astra Serif"/>
      <w:sz w:val="24"/>
      <w:szCs w:val="24"/>
      <w:lang w:eastAsia="ru-RU"/>
    </w:rPr>
  </w:style>
  <w:style w:type="character" w:customStyle="1" w:styleId="ListLabel10">
    <w:name w:val="ListLabel 10"/>
    <w:qFormat/>
    <w:rsid w:val="00A27C9F"/>
    <w:rPr>
      <w:rFonts w:ascii="PT Astra Serif" w:hAnsi="PT Astra Serif"/>
      <w:bCs/>
      <w:sz w:val="24"/>
      <w:szCs w:val="24"/>
    </w:rPr>
  </w:style>
  <w:style w:type="character" w:customStyle="1" w:styleId="1">
    <w:name w:val="Верхний колонтитул Знак1"/>
    <w:basedOn w:val="a0"/>
    <w:link w:val="Header"/>
    <w:uiPriority w:val="99"/>
    <w:semiHidden/>
    <w:qFormat/>
    <w:rsid w:val="009F5C31"/>
  </w:style>
  <w:style w:type="character" w:customStyle="1" w:styleId="10">
    <w:name w:val="Нижний колонтитул Знак1"/>
    <w:basedOn w:val="a0"/>
    <w:uiPriority w:val="99"/>
    <w:semiHidden/>
    <w:qFormat/>
    <w:rsid w:val="009F5C31"/>
  </w:style>
  <w:style w:type="character" w:customStyle="1" w:styleId="a8">
    <w:name w:val="Основной текст Знак"/>
    <w:basedOn w:val="a0"/>
    <w:qFormat/>
    <w:rsid w:val="002512C2"/>
  </w:style>
  <w:style w:type="character" w:customStyle="1" w:styleId="ListLabel11">
    <w:name w:val="ListLabel 11"/>
    <w:qFormat/>
    <w:rsid w:val="00525281"/>
    <w:rPr>
      <w:rFonts w:cs="Courier New"/>
    </w:rPr>
  </w:style>
  <w:style w:type="character" w:customStyle="1" w:styleId="ListLabel12">
    <w:name w:val="ListLabel 12"/>
    <w:qFormat/>
    <w:rsid w:val="00525281"/>
    <w:rPr>
      <w:rFonts w:cs="Courier New"/>
    </w:rPr>
  </w:style>
  <w:style w:type="character" w:customStyle="1" w:styleId="ListLabel13">
    <w:name w:val="ListLabel 13"/>
    <w:qFormat/>
    <w:rsid w:val="00525281"/>
    <w:rPr>
      <w:rFonts w:cs="Courier New"/>
    </w:rPr>
  </w:style>
  <w:style w:type="character" w:customStyle="1" w:styleId="ListLabel14">
    <w:name w:val="ListLabel 14"/>
    <w:qFormat/>
    <w:rsid w:val="00525281"/>
    <w:rPr>
      <w:rFonts w:ascii="PT Astra Serif" w:hAnsi="PT Astra Serif"/>
      <w:b/>
      <w:sz w:val="28"/>
      <w:szCs w:val="28"/>
    </w:rPr>
  </w:style>
  <w:style w:type="character" w:customStyle="1" w:styleId="ListLabel15">
    <w:name w:val="ListLabel 15"/>
    <w:qFormat/>
    <w:rsid w:val="00525281"/>
    <w:rPr>
      <w:rFonts w:ascii="PT Astra Serif" w:hAnsi="PT Astra Serif"/>
    </w:rPr>
  </w:style>
  <w:style w:type="character" w:customStyle="1" w:styleId="ListLabel16">
    <w:name w:val="ListLabel 16"/>
    <w:qFormat/>
    <w:rsid w:val="00525281"/>
    <w:rPr>
      <w:rFonts w:ascii="PT Astra Serif" w:hAnsi="PT Astra Serif"/>
      <w:lang w:val="ru-RU"/>
    </w:rPr>
  </w:style>
  <w:style w:type="character" w:customStyle="1" w:styleId="ListLabel17">
    <w:name w:val="ListLabel 17"/>
    <w:qFormat/>
    <w:rsid w:val="00525281"/>
    <w:rPr>
      <w:rFonts w:ascii="PT Astra Serif" w:hAnsi="PT Astra Serif" w:cstheme="minorBidi"/>
      <w:sz w:val="24"/>
      <w:szCs w:val="24"/>
    </w:rPr>
  </w:style>
  <w:style w:type="character" w:customStyle="1" w:styleId="ListLabel18">
    <w:name w:val="ListLabel 18"/>
    <w:qFormat/>
    <w:rsid w:val="00525281"/>
    <w:rPr>
      <w:rFonts w:ascii="PT Astra Serif" w:hAnsi="PT Astra Serif"/>
      <w:sz w:val="24"/>
      <w:szCs w:val="24"/>
      <w:lang w:eastAsia="ru-RU"/>
    </w:rPr>
  </w:style>
  <w:style w:type="character" w:customStyle="1" w:styleId="ListLabel19">
    <w:name w:val="ListLabel 19"/>
    <w:qFormat/>
    <w:rsid w:val="00525281"/>
  </w:style>
  <w:style w:type="character" w:customStyle="1" w:styleId="ListLabel20">
    <w:name w:val="ListLabel 20"/>
    <w:qFormat/>
    <w:rsid w:val="00525281"/>
    <w:rPr>
      <w:rFonts w:ascii="PT Astra Serif" w:hAnsi="PT Astra Serif"/>
      <w:bCs/>
      <w:sz w:val="24"/>
      <w:szCs w:val="24"/>
    </w:rPr>
  </w:style>
  <w:style w:type="paragraph" w:customStyle="1" w:styleId="a9">
    <w:name w:val="Заголовок"/>
    <w:basedOn w:val="a"/>
    <w:next w:val="aa"/>
    <w:qFormat/>
    <w:rsid w:val="00A27C9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27C9F"/>
    <w:pPr>
      <w:spacing w:after="140" w:line="276" w:lineRule="auto"/>
    </w:pPr>
  </w:style>
  <w:style w:type="paragraph" w:styleId="ab">
    <w:name w:val="List"/>
    <w:basedOn w:val="aa"/>
    <w:rsid w:val="00A27C9F"/>
    <w:rPr>
      <w:rFonts w:cs="Mangal"/>
    </w:rPr>
  </w:style>
  <w:style w:type="paragraph" w:customStyle="1" w:styleId="Caption">
    <w:name w:val="Caption"/>
    <w:basedOn w:val="a"/>
    <w:qFormat/>
    <w:rsid w:val="00A27C9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27C9F"/>
    <w:pPr>
      <w:suppressLineNumbers/>
    </w:pPr>
    <w:rPr>
      <w:rFonts w:cs="Mangal"/>
    </w:rPr>
  </w:style>
  <w:style w:type="paragraph" w:styleId="ad">
    <w:name w:val="No Spacing"/>
    <w:uiPriority w:val="99"/>
    <w:qFormat/>
    <w:rsid w:val="001F42DD"/>
    <w:rPr>
      <w:rFonts w:eastAsia="Times New Roman" w:cs="Times New Roman"/>
    </w:rPr>
  </w:style>
  <w:style w:type="paragraph" w:customStyle="1" w:styleId="ConsPlusNormal0">
    <w:name w:val="ConsPlusNormal"/>
    <w:qFormat/>
    <w:rsid w:val="001F42DD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qFormat/>
    <w:rsid w:val="001F42DD"/>
    <w:pPr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paragraph" w:customStyle="1" w:styleId="textbastxt0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qFormat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qFormat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qFormat/>
    <w:rsid w:val="00DA6668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">
    <w:name w:val="Header"/>
    <w:basedOn w:val="a"/>
    <w:link w:val="1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nhideWhenUsed/>
    <w:qFormat/>
    <w:rsid w:val="00850557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qFormat/>
    <w:rsid w:val="00AF0B33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2">
    <w:name w:val="Содержимое таблицы"/>
    <w:basedOn w:val="a"/>
    <w:qFormat/>
    <w:rsid w:val="00AF0B3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3">
    <w:name w:val="Table Grid"/>
    <w:basedOn w:val="a1"/>
    <w:uiPriority w:val="39"/>
    <w:rsid w:val="008A4D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2"/>
    <w:uiPriority w:val="99"/>
    <w:unhideWhenUsed/>
    <w:rsid w:val="005D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">
    <w:name w:val="Верхний колонтитул Знак2"/>
    <w:basedOn w:val="a0"/>
    <w:link w:val="af4"/>
    <w:uiPriority w:val="99"/>
    <w:semiHidden/>
    <w:rsid w:val="005D7BC8"/>
  </w:style>
  <w:style w:type="paragraph" w:styleId="af5">
    <w:name w:val="footer"/>
    <w:basedOn w:val="a"/>
    <w:link w:val="20"/>
    <w:uiPriority w:val="99"/>
    <w:semiHidden/>
    <w:unhideWhenUsed/>
    <w:rsid w:val="005D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Нижний колонтитул Знак2"/>
    <w:basedOn w:val="a0"/>
    <w:link w:val="af5"/>
    <w:uiPriority w:val="99"/>
    <w:semiHidden/>
    <w:rsid w:val="005D7BC8"/>
  </w:style>
  <w:style w:type="character" w:styleId="af6">
    <w:name w:val="Hyperlink"/>
    <w:basedOn w:val="a0"/>
    <w:uiPriority w:val="99"/>
    <w:unhideWhenUsed/>
    <w:rsid w:val="003936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s://utp.sberbank-ast.ru/AP/Notice/653/Requisites" TargetMode="External"/><Relationship Id="rId18" Type="http://schemas.openxmlformats.org/officeDocument/2006/relationships/hyperlink" Target="https://torgi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mailto:torg@kurqan-city.ru" TargetMode="External"/><Relationship Id="rId17" Type="http://schemas.openxmlformats.org/officeDocument/2006/relationships/hyperlink" Target="https://torgi.gov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urgan-city.ru/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orgi.gov.ru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utp.sberbank-ast.ru/AP/Notice/653/Requisites" TargetMode="External"/><Relationship Id="rId19" Type="http://schemas.openxmlformats.org/officeDocument/2006/relationships/hyperlink" Target="https://torgi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rg@kurqan-city.ru" TargetMode="External"/><Relationship Id="rId14" Type="http://schemas.openxmlformats.org/officeDocument/2006/relationships/hyperlink" Target="https://utp.sberbank-ast.ru/AP/Notice/653/Requisites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9350E-447F-4DF7-9F79-B9FC75A65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28</Pages>
  <Words>10431</Words>
  <Characters>59461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dc:description/>
  <cp:lastModifiedBy>Елена Малоземова</cp:lastModifiedBy>
  <cp:revision>187</cp:revision>
  <cp:lastPrinted>2022-02-17T06:17:00Z</cp:lastPrinted>
  <dcterms:created xsi:type="dcterms:W3CDTF">2021-06-15T09:11:00Z</dcterms:created>
  <dcterms:modified xsi:type="dcterms:W3CDTF">2024-03-06T08:45:00Z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